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46E73" w14:textId="726D3CE3" w:rsidR="00433EDC" w:rsidRDefault="00000000">
      <w:pPr>
        <w:pStyle w:val="FP"/>
        <w:tabs>
          <w:tab w:val="left" w:pos="567"/>
        </w:tabs>
        <w:outlineLvl w:val="0"/>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val="en-US" w:eastAsia="zh-CN"/>
        </w:rPr>
        <w:t>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hint="eastAsia"/>
          <w:b/>
          <w:sz w:val="24"/>
          <w:szCs w:val="24"/>
        </w:rPr>
        <w:t>RP-23</w:t>
      </w:r>
      <w:r w:rsidR="00C92BD9" w:rsidRPr="00C92BD9">
        <w:rPr>
          <w:rFonts w:ascii="Arial" w:hAnsi="Arial" w:cs="Arial"/>
          <w:b/>
          <w:sz w:val="24"/>
          <w:szCs w:val="24"/>
        </w:rPr>
        <w:t>2642</w:t>
      </w:r>
    </w:p>
    <w:p w14:paraId="227DFA4F" w14:textId="77777777" w:rsidR="00433EDC" w:rsidRDefault="00000000">
      <w:pPr>
        <w:tabs>
          <w:tab w:val="left" w:pos="567"/>
        </w:tabs>
        <w:outlineLvl w:val="0"/>
        <w:rPr>
          <w:rFonts w:ascii="Arial" w:hAnsi="Arial" w:cs="Arial"/>
          <w:b/>
          <w:sz w:val="24"/>
          <w:szCs w:val="24"/>
        </w:rPr>
      </w:pPr>
      <w:r>
        <w:rPr>
          <w:rFonts w:ascii="Arial" w:hAnsi="Arial" w:cs="Arial" w:hint="eastAsia"/>
          <w:b/>
          <w:sz w:val="24"/>
          <w:szCs w:val="24"/>
        </w:rPr>
        <w:t>Bangalore, India, Sept 11- 15, 2023</w:t>
      </w:r>
    </w:p>
    <w:p w14:paraId="55F87BF2" w14:textId="77777777" w:rsidR="00433EDC" w:rsidRDefault="00000000">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b/>
          <w:lang w:val="en-US" w:eastAsia="ko-KR"/>
        </w:rPr>
        <w:t>CMCC, Ericsson</w:t>
      </w:r>
    </w:p>
    <w:p w14:paraId="38B7C530" w14:textId="77777777" w:rsidR="00433EDC" w:rsidRDefault="00000000">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Status report for WI on Artificial Intelligence (AI)/Machine Learning (ML) for NG-RAN</w:t>
      </w:r>
    </w:p>
    <w:p w14:paraId="7D1486D8" w14:textId="77777777" w:rsidR="00433EDC"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17860674" w14:textId="77777777" w:rsidR="00433EDC"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eastAsia="Batang" w:hAnsi="Arial"/>
          <w:b/>
          <w:lang w:eastAsia="zh-CN"/>
        </w:rPr>
        <w:t>Agenda Item:</w:t>
      </w:r>
      <w:r>
        <w:rPr>
          <w:rFonts w:ascii="Arial" w:eastAsia="Batang" w:hAnsi="Arial"/>
          <w:b/>
          <w:lang w:eastAsia="zh-CN"/>
        </w:rPr>
        <w:tab/>
      </w:r>
      <w:r>
        <w:rPr>
          <w:rFonts w:ascii="Arial" w:eastAsiaTheme="minorEastAsia" w:hAnsi="Arial" w:cs="Arial"/>
          <w:b/>
          <w:lang w:eastAsia="zh-CN"/>
        </w:rPr>
        <w:t>9.3.3.4</w:t>
      </w:r>
    </w:p>
    <w:p w14:paraId="0BB25EE5" w14:textId="77777777" w:rsidR="00433EDC" w:rsidRDefault="00000000">
      <w:pPr>
        <w:pStyle w:val="2"/>
        <w:jc w:val="center"/>
        <w:rPr>
          <w:u w:val="single"/>
        </w:rPr>
      </w:pPr>
      <w:r>
        <w:rPr>
          <w:u w:val="single"/>
        </w:rPr>
        <w:t>Status Report to TSG</w:t>
      </w:r>
    </w:p>
    <w:p w14:paraId="54EF26FF" w14:textId="77777777" w:rsidR="00433EDC"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33EDC" w14:paraId="65844F01" w14:textId="77777777">
        <w:tc>
          <w:tcPr>
            <w:tcW w:w="2436" w:type="dxa"/>
            <w:shd w:val="clear" w:color="auto" w:fill="auto"/>
          </w:tcPr>
          <w:p w14:paraId="75B7DA20" w14:textId="77777777" w:rsidR="00433EDC"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2938077F" w14:textId="77777777" w:rsidR="00433EDC" w:rsidRDefault="00000000">
            <w:pPr>
              <w:tabs>
                <w:tab w:val="left" w:pos="567"/>
              </w:tabs>
              <w:spacing w:after="0"/>
              <w:rPr>
                <w:rFonts w:ascii="Arial" w:hAnsi="Arial" w:cs="Arial"/>
              </w:rPr>
            </w:pPr>
            <w:r>
              <w:rPr>
                <w:rFonts w:ascii="Arial" w:hAnsi="Arial" w:cs="Arial"/>
              </w:rPr>
              <w:t>Artificial Intelligence (AI)/Machine Learning (ML) for NG-RAN</w:t>
            </w:r>
          </w:p>
        </w:tc>
      </w:tr>
      <w:tr w:rsidR="00433EDC" w14:paraId="6ADBE7A8" w14:textId="77777777">
        <w:tc>
          <w:tcPr>
            <w:tcW w:w="2436" w:type="dxa"/>
            <w:shd w:val="clear" w:color="auto" w:fill="auto"/>
          </w:tcPr>
          <w:p w14:paraId="1FD7B83A" w14:textId="77777777" w:rsidR="00433EDC"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1C33AE6" w14:textId="77777777" w:rsidR="00433EDC"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9B75B61" w14:textId="77777777" w:rsidR="00433EDC" w:rsidRDefault="00000000">
            <w:pPr>
              <w:tabs>
                <w:tab w:val="left" w:pos="567"/>
              </w:tabs>
              <w:spacing w:after="0"/>
              <w:rPr>
                <w:rFonts w:ascii="Arial" w:hAnsi="Arial" w:cs="Arial"/>
              </w:rPr>
            </w:pPr>
            <w:r>
              <w:rPr>
                <w:rFonts w:ascii="Arial" w:hAnsi="Arial" w:cs="Arial"/>
                <w:lang w:eastAsia="ja-JP"/>
              </w:rPr>
              <w:t>No</w:t>
            </w:r>
          </w:p>
        </w:tc>
        <w:tc>
          <w:tcPr>
            <w:tcW w:w="1842" w:type="dxa"/>
          </w:tcPr>
          <w:p w14:paraId="7A395933" w14:textId="77777777" w:rsidR="00433EDC"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51FE5E1" w14:textId="77777777" w:rsidR="00433EDC" w:rsidRDefault="0000000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3C28F07" w14:textId="77777777" w:rsidR="00433EDC" w:rsidRDefault="00000000">
            <w:pPr>
              <w:tabs>
                <w:tab w:val="left" w:pos="567"/>
              </w:tabs>
              <w:spacing w:after="0"/>
              <w:rPr>
                <w:rFonts w:ascii="Arial" w:hAnsi="Arial" w:cs="Arial"/>
              </w:rPr>
            </w:pPr>
            <w:r>
              <w:rPr>
                <w:rFonts w:ascii="Arial" w:hAnsi="Arial" w:cs="Arial"/>
              </w:rPr>
              <w:t>Performance part:</w:t>
            </w:r>
          </w:p>
          <w:p w14:paraId="49F5D26A" w14:textId="77777777" w:rsidR="00433EDC"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696024C" w14:textId="77777777" w:rsidR="00433EDC" w:rsidRDefault="00000000">
            <w:pPr>
              <w:tabs>
                <w:tab w:val="left" w:pos="567"/>
              </w:tabs>
              <w:spacing w:after="0"/>
              <w:rPr>
                <w:rFonts w:ascii="Arial" w:hAnsi="Arial" w:cs="Arial"/>
              </w:rPr>
            </w:pPr>
            <w:r>
              <w:rPr>
                <w:rFonts w:ascii="Arial" w:hAnsi="Arial" w:cs="Arial"/>
              </w:rPr>
              <w:t>Testing part:</w:t>
            </w:r>
          </w:p>
          <w:p w14:paraId="73E31CFC" w14:textId="77777777" w:rsidR="00433EDC" w:rsidRDefault="00000000">
            <w:pPr>
              <w:tabs>
                <w:tab w:val="left" w:pos="567"/>
              </w:tabs>
              <w:spacing w:after="0"/>
              <w:rPr>
                <w:rFonts w:ascii="Arial" w:hAnsi="Arial" w:cs="Arial"/>
                <w:lang w:eastAsia="ja-JP"/>
              </w:rPr>
            </w:pPr>
            <w:r>
              <w:rPr>
                <w:rFonts w:ascii="Arial" w:hAnsi="Arial" w:cs="Arial" w:hint="eastAsia"/>
                <w:lang w:eastAsia="ja-JP"/>
              </w:rPr>
              <w:t>No</w:t>
            </w:r>
          </w:p>
        </w:tc>
      </w:tr>
      <w:tr w:rsidR="00433EDC" w14:paraId="651E5E36" w14:textId="77777777">
        <w:tc>
          <w:tcPr>
            <w:tcW w:w="2436" w:type="dxa"/>
          </w:tcPr>
          <w:p w14:paraId="1152F878" w14:textId="77777777" w:rsidR="00433EDC"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3712BE61" w14:textId="77777777" w:rsidR="00433EDC" w:rsidRDefault="00000000">
            <w:pPr>
              <w:tabs>
                <w:tab w:val="left" w:pos="567"/>
              </w:tabs>
              <w:spacing w:after="0"/>
              <w:rPr>
                <w:rFonts w:ascii="Arial" w:hAnsi="Arial" w:cs="Arial"/>
                <w:lang w:val="en-US"/>
              </w:rPr>
            </w:pPr>
            <w:r>
              <w:rPr>
                <w:rFonts w:ascii="Arial" w:hAnsi="Arial" w:cs="Arial"/>
              </w:rPr>
              <w:t>NR_AIML_NGRAN</w:t>
            </w:r>
            <w:r>
              <w:rPr>
                <w:rFonts w:ascii="Arial" w:hAnsi="Arial" w:cs="Arial" w:hint="eastAsia"/>
              </w:rPr>
              <w:t>-Core</w:t>
            </w:r>
          </w:p>
        </w:tc>
      </w:tr>
      <w:tr w:rsidR="00433EDC" w14:paraId="3F1F7B97" w14:textId="77777777">
        <w:tc>
          <w:tcPr>
            <w:tcW w:w="2436" w:type="dxa"/>
          </w:tcPr>
          <w:p w14:paraId="591128B0" w14:textId="77777777" w:rsidR="00433EDC"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0252D76F" w14:textId="77777777" w:rsidR="00433EDC" w:rsidRDefault="00000000">
            <w:pPr>
              <w:tabs>
                <w:tab w:val="left" w:pos="567"/>
              </w:tabs>
              <w:spacing w:after="0"/>
              <w:rPr>
                <w:rFonts w:ascii="Arial" w:hAnsi="Arial" w:cs="Arial"/>
                <w:lang w:eastAsia="ja-JP"/>
              </w:rPr>
            </w:pPr>
            <w:r>
              <w:rPr>
                <w:rFonts w:ascii="Arial" w:hAnsi="Arial" w:cs="Arial"/>
                <w:color w:val="000000"/>
                <w:shd w:val="clear" w:color="auto" w:fill="FFFFFF"/>
              </w:rPr>
              <w:t>941010</w:t>
            </w:r>
          </w:p>
        </w:tc>
      </w:tr>
      <w:tr w:rsidR="00433EDC" w14:paraId="15412D1A" w14:textId="77777777">
        <w:tc>
          <w:tcPr>
            <w:tcW w:w="2436" w:type="dxa"/>
          </w:tcPr>
          <w:p w14:paraId="35D52786" w14:textId="77777777" w:rsidR="00433EDC"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D5A1E17" w14:textId="77777777" w:rsidR="00433EDC" w:rsidRDefault="00000000">
            <w:pPr>
              <w:tabs>
                <w:tab w:val="left" w:pos="567"/>
              </w:tabs>
              <w:spacing w:after="0"/>
              <w:rPr>
                <w:rFonts w:ascii="Arial" w:hAnsi="Arial" w:cs="Arial"/>
                <w:lang w:eastAsia="ja-JP"/>
              </w:rPr>
            </w:pPr>
            <w:r>
              <w:rPr>
                <w:rFonts w:ascii="Arial" w:hAnsi="Arial" w:cs="Arial"/>
                <w:color w:val="000000"/>
                <w:shd w:val="clear" w:color="auto" w:fill="FFFFFF"/>
              </w:rPr>
              <w:t>RP-2</w:t>
            </w:r>
            <w:r>
              <w:rPr>
                <w:rFonts w:ascii="Arial" w:hAnsi="Arial" w:cs="Arial" w:hint="eastAsia"/>
                <w:color w:val="000000"/>
                <w:shd w:val="clear" w:color="auto" w:fill="FFFFFF"/>
              </w:rPr>
              <w:t>20</w:t>
            </w:r>
            <w:r>
              <w:rPr>
                <w:rFonts w:ascii="Arial" w:hAnsi="Arial" w:cs="Arial"/>
                <w:color w:val="000000"/>
                <w:shd w:val="clear" w:color="auto" w:fill="FFFFFF"/>
              </w:rPr>
              <w:t>6</w:t>
            </w:r>
            <w:r>
              <w:rPr>
                <w:rFonts w:ascii="Arial" w:hAnsi="Arial" w:cs="Arial" w:hint="eastAsia"/>
                <w:color w:val="000000"/>
                <w:shd w:val="clear" w:color="auto" w:fill="FFFFFF"/>
              </w:rPr>
              <w:t>35</w:t>
            </w:r>
          </w:p>
        </w:tc>
      </w:tr>
      <w:tr w:rsidR="00433EDC" w14:paraId="201BBFF1" w14:textId="77777777">
        <w:tc>
          <w:tcPr>
            <w:tcW w:w="2436" w:type="dxa"/>
          </w:tcPr>
          <w:p w14:paraId="006C02A2" w14:textId="77777777" w:rsidR="00433EDC" w:rsidRDefault="00000000">
            <w:pPr>
              <w:tabs>
                <w:tab w:val="left" w:pos="567"/>
              </w:tabs>
              <w:spacing w:after="0"/>
              <w:rPr>
                <w:rFonts w:ascii="Arial" w:hAnsi="Arial" w:cs="Arial"/>
                <w:b/>
              </w:rPr>
            </w:pPr>
            <w:r>
              <w:rPr>
                <w:rFonts w:ascii="Arial" w:hAnsi="Arial" w:cs="Arial"/>
                <w:b/>
              </w:rPr>
              <w:t>Target Completion Date</w:t>
            </w:r>
          </w:p>
          <w:p w14:paraId="4AADBF91" w14:textId="77777777" w:rsidR="00433EDC"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9AF8CB" w14:textId="77777777" w:rsidR="00433ED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02473DE5" w14:textId="77777777" w:rsidR="00433EDC" w:rsidRDefault="00000000">
            <w:pPr>
              <w:tabs>
                <w:tab w:val="left" w:pos="1075"/>
              </w:tabs>
              <w:spacing w:after="0"/>
              <w:rPr>
                <w:rFonts w:ascii="Arial" w:eastAsiaTheme="minorEastAsia" w:hAnsi="Arial" w:cs="Arial"/>
                <w:color w:val="000000" w:themeColor="text1"/>
                <w:kern w:val="2"/>
                <w:sz w:val="21"/>
                <w:szCs w:val="2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021E2BDF"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A85CDE6" w14:textId="77777777" w:rsidR="00433EDC" w:rsidRDefault="00000000">
            <w:pPr>
              <w:tabs>
                <w:tab w:val="left" w:pos="567"/>
              </w:tabs>
              <w:spacing w:after="0"/>
              <w:rPr>
                <w:rFonts w:ascii="Arial" w:eastAsia="宋体" w:hAnsi="Arial" w:cs="Arial"/>
                <w:lang w:eastAsia="zh-CN"/>
              </w:rPr>
            </w:pPr>
            <w:r>
              <w:rPr>
                <w:rFonts w:ascii="Arial" w:hAnsi="Arial" w:cs="Arial" w:hint="eastAsia"/>
                <w:color w:val="00B050"/>
                <w:kern w:val="2"/>
                <w:sz w:val="21"/>
                <w:szCs w:val="22"/>
                <w:lang w:val="en-US" w:eastAsia="ja-JP"/>
              </w:rPr>
              <w:t>12</w:t>
            </w:r>
            <w:r>
              <w:rPr>
                <w:rFonts w:ascii="Arial" w:hAnsi="Arial" w:cs="Arial"/>
                <w:color w:val="00B050"/>
                <w:kern w:val="2"/>
                <w:sz w:val="21"/>
                <w:szCs w:val="22"/>
                <w:lang w:val="en-US" w:eastAsia="ja-JP"/>
              </w:rPr>
              <w:t>/2023</w:t>
            </w:r>
          </w:p>
        </w:tc>
        <w:tc>
          <w:tcPr>
            <w:tcW w:w="2268" w:type="dxa"/>
          </w:tcPr>
          <w:p w14:paraId="5A38D0C2"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50AD7D5D"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2AAF3F4A" w14:textId="77777777" w:rsidR="00433EDC"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433EDC" w14:paraId="42503613" w14:textId="77777777">
        <w:tc>
          <w:tcPr>
            <w:tcW w:w="2436" w:type="dxa"/>
          </w:tcPr>
          <w:p w14:paraId="639F5405" w14:textId="77777777" w:rsidR="00433EDC"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2672AFD"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AE930AE"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EFD7E51"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3DE3D40D" w14:textId="77777777" w:rsidR="00433EDC" w:rsidRDefault="00000000">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Pr>
                <w:rFonts w:ascii="Arial" w:hAnsi="Arial" w:cs="Arial" w:hint="eastAsia"/>
                <w:color w:val="00B050"/>
                <w:kern w:val="2"/>
                <w:sz w:val="21"/>
                <w:szCs w:val="22"/>
                <w:lang w:val="en-US" w:eastAsia="ja-JP"/>
              </w:rPr>
              <w:t>%</w:t>
            </w:r>
          </w:p>
        </w:tc>
        <w:tc>
          <w:tcPr>
            <w:tcW w:w="2268" w:type="dxa"/>
          </w:tcPr>
          <w:p w14:paraId="684ABC67"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62AB8C7"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7FFF5958"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21387DF" w14:textId="77777777" w:rsidR="00433EDC" w:rsidRDefault="00000000">
            <w:pPr>
              <w:tabs>
                <w:tab w:val="left" w:pos="567"/>
              </w:tabs>
              <w:spacing w:after="0"/>
              <w:rPr>
                <w:rFonts w:ascii="Arial" w:hAnsi="Arial" w:cs="Arial"/>
                <w:highlight w:val="yellow"/>
                <w:lang w:eastAsia="ja-JP"/>
              </w:rPr>
            </w:pPr>
            <w:r>
              <w:rPr>
                <w:rFonts w:ascii="Arial" w:eastAsiaTheme="minorEastAsia" w:hAnsi="Arial" w:cs="Arial" w:hint="eastAsia"/>
                <w:lang w:eastAsia="zh-CN"/>
              </w:rPr>
              <w:t>N</w:t>
            </w:r>
            <w:r>
              <w:rPr>
                <w:rFonts w:ascii="Arial" w:eastAsiaTheme="minorEastAsia" w:hAnsi="Arial" w:cs="Arial"/>
                <w:lang w:eastAsia="zh-CN"/>
              </w:rPr>
              <w:t>/A</w:t>
            </w:r>
          </w:p>
        </w:tc>
      </w:tr>
    </w:tbl>
    <w:p w14:paraId="1A375C5C" w14:textId="77777777" w:rsidR="00433EDC"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8DEFDA7" w14:textId="77777777" w:rsidR="00433EDC"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DB5CD66" w14:textId="77777777" w:rsidR="00433EDC"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95CB2C" w14:textId="77777777" w:rsidR="00433EDC"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7A0406A" w14:textId="77777777" w:rsidR="00433EDC" w:rsidRDefault="00433EDC">
      <w:pPr>
        <w:pStyle w:val="aff7"/>
        <w:tabs>
          <w:tab w:val="left" w:pos="567"/>
        </w:tabs>
        <w:ind w:leftChars="0" w:left="924"/>
        <w:rPr>
          <w:rFonts w:ascii="Arial" w:hAnsi="Arial" w:cs="Arial"/>
          <w:color w:val="FF0000"/>
        </w:rPr>
      </w:pPr>
    </w:p>
    <w:p w14:paraId="29D3C56D" w14:textId="77777777" w:rsidR="00433EDC"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433EDC" w14:paraId="7C500CB5" w14:textId="77777777">
        <w:tc>
          <w:tcPr>
            <w:tcW w:w="2758" w:type="dxa"/>
            <w:gridSpan w:val="2"/>
          </w:tcPr>
          <w:p w14:paraId="3C49B2CD" w14:textId="77777777" w:rsidR="00433EDC" w:rsidRDefault="00000000">
            <w:pPr>
              <w:tabs>
                <w:tab w:val="left" w:pos="567"/>
              </w:tabs>
              <w:spacing w:after="0"/>
              <w:rPr>
                <w:rFonts w:ascii="Arial" w:hAnsi="Arial" w:cs="Arial"/>
                <w:b/>
              </w:rPr>
            </w:pPr>
            <w:r>
              <w:rPr>
                <w:rFonts w:ascii="Arial" w:hAnsi="Arial" w:cs="Arial"/>
                <w:b/>
              </w:rPr>
              <w:t>Leading WG</w:t>
            </w:r>
          </w:p>
        </w:tc>
        <w:tc>
          <w:tcPr>
            <w:tcW w:w="7489" w:type="dxa"/>
          </w:tcPr>
          <w:p w14:paraId="725D31E5"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433EDC" w14:paraId="2663F12B" w14:textId="77777777">
        <w:tc>
          <w:tcPr>
            <w:tcW w:w="1418" w:type="dxa"/>
            <w:vMerge w:val="restart"/>
            <w:vAlign w:val="center"/>
          </w:tcPr>
          <w:p w14:paraId="260478F6" w14:textId="77777777" w:rsidR="00433EDC" w:rsidRDefault="00000000">
            <w:pPr>
              <w:tabs>
                <w:tab w:val="left" w:pos="567"/>
              </w:tabs>
              <w:rPr>
                <w:rFonts w:ascii="Arial" w:hAnsi="Arial" w:cs="Arial"/>
                <w:b/>
              </w:rPr>
            </w:pPr>
            <w:r>
              <w:rPr>
                <w:rFonts w:ascii="Arial" w:hAnsi="Arial" w:cs="Arial"/>
                <w:b/>
              </w:rPr>
              <w:t>Rapporteur</w:t>
            </w:r>
          </w:p>
        </w:tc>
        <w:tc>
          <w:tcPr>
            <w:tcW w:w="1340" w:type="dxa"/>
          </w:tcPr>
          <w:p w14:paraId="14A13CED" w14:textId="77777777" w:rsidR="00433EDC" w:rsidRDefault="00000000">
            <w:pPr>
              <w:tabs>
                <w:tab w:val="left" w:pos="567"/>
              </w:tabs>
              <w:spacing w:after="0"/>
              <w:rPr>
                <w:rFonts w:ascii="Arial" w:hAnsi="Arial" w:cs="Arial"/>
                <w:b/>
              </w:rPr>
            </w:pPr>
            <w:r>
              <w:rPr>
                <w:rFonts w:ascii="Arial" w:hAnsi="Arial" w:cs="Arial"/>
                <w:b/>
              </w:rPr>
              <w:t>Name</w:t>
            </w:r>
          </w:p>
        </w:tc>
        <w:tc>
          <w:tcPr>
            <w:tcW w:w="7489" w:type="dxa"/>
          </w:tcPr>
          <w:p w14:paraId="08AB157C"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lang w:eastAsia="zh-CN"/>
              </w:rPr>
              <w:t xml:space="preserve">Fang Xie, Angelo </w:t>
            </w:r>
            <w:proofErr w:type="spellStart"/>
            <w:r>
              <w:rPr>
                <w:rFonts w:ascii="Arial" w:eastAsiaTheme="minorEastAsia" w:hAnsi="Arial" w:cs="Arial"/>
                <w:lang w:eastAsia="zh-CN"/>
              </w:rPr>
              <w:t>Centonza</w:t>
            </w:r>
            <w:proofErr w:type="spellEnd"/>
          </w:p>
        </w:tc>
      </w:tr>
      <w:tr w:rsidR="00433EDC" w14:paraId="52B0AEBC" w14:textId="77777777">
        <w:tc>
          <w:tcPr>
            <w:tcW w:w="1418" w:type="dxa"/>
            <w:vMerge/>
          </w:tcPr>
          <w:p w14:paraId="6327BE29" w14:textId="77777777" w:rsidR="00433EDC" w:rsidRDefault="00433EDC">
            <w:pPr>
              <w:tabs>
                <w:tab w:val="left" w:pos="567"/>
              </w:tabs>
              <w:rPr>
                <w:rFonts w:ascii="Arial" w:hAnsi="Arial" w:cs="Arial"/>
                <w:b/>
              </w:rPr>
            </w:pPr>
          </w:p>
        </w:tc>
        <w:tc>
          <w:tcPr>
            <w:tcW w:w="1340" w:type="dxa"/>
          </w:tcPr>
          <w:p w14:paraId="06B705F0" w14:textId="77777777" w:rsidR="00433EDC" w:rsidRDefault="00000000">
            <w:pPr>
              <w:tabs>
                <w:tab w:val="left" w:pos="567"/>
              </w:tabs>
              <w:spacing w:after="0"/>
              <w:rPr>
                <w:rFonts w:ascii="Arial" w:hAnsi="Arial" w:cs="Arial"/>
                <w:b/>
              </w:rPr>
            </w:pPr>
            <w:r>
              <w:rPr>
                <w:rFonts w:ascii="Arial" w:hAnsi="Arial" w:cs="Arial"/>
                <w:b/>
              </w:rPr>
              <w:t>Company</w:t>
            </w:r>
          </w:p>
        </w:tc>
        <w:tc>
          <w:tcPr>
            <w:tcW w:w="7489" w:type="dxa"/>
          </w:tcPr>
          <w:p w14:paraId="366B6FE7"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 Ericsson</w:t>
            </w:r>
          </w:p>
        </w:tc>
      </w:tr>
      <w:tr w:rsidR="00433EDC" w14:paraId="7E834113" w14:textId="77777777">
        <w:tc>
          <w:tcPr>
            <w:tcW w:w="1418" w:type="dxa"/>
            <w:vMerge/>
          </w:tcPr>
          <w:p w14:paraId="5F2C3684" w14:textId="77777777" w:rsidR="00433EDC" w:rsidRDefault="00433EDC">
            <w:pPr>
              <w:tabs>
                <w:tab w:val="left" w:pos="567"/>
              </w:tabs>
              <w:rPr>
                <w:rFonts w:ascii="Arial" w:hAnsi="Arial" w:cs="Arial"/>
                <w:b/>
              </w:rPr>
            </w:pPr>
          </w:p>
        </w:tc>
        <w:tc>
          <w:tcPr>
            <w:tcW w:w="1340" w:type="dxa"/>
          </w:tcPr>
          <w:p w14:paraId="3E344616" w14:textId="77777777" w:rsidR="00433EDC" w:rsidRDefault="00000000">
            <w:pPr>
              <w:tabs>
                <w:tab w:val="left" w:pos="567"/>
              </w:tabs>
              <w:spacing w:after="0"/>
              <w:rPr>
                <w:rFonts w:ascii="Arial" w:hAnsi="Arial" w:cs="Arial"/>
                <w:b/>
              </w:rPr>
            </w:pPr>
            <w:r>
              <w:rPr>
                <w:rFonts w:ascii="Arial" w:hAnsi="Arial" w:cs="Arial"/>
                <w:b/>
              </w:rPr>
              <w:t>Email</w:t>
            </w:r>
          </w:p>
        </w:tc>
        <w:tc>
          <w:tcPr>
            <w:tcW w:w="7489" w:type="dxa"/>
          </w:tcPr>
          <w:p w14:paraId="7671958D" w14:textId="77777777" w:rsidR="00433EDC" w:rsidRDefault="00000000">
            <w:pPr>
              <w:tabs>
                <w:tab w:val="left" w:pos="567"/>
              </w:tabs>
              <w:spacing w:after="0"/>
              <w:rPr>
                <w:rFonts w:ascii="Arial" w:eastAsiaTheme="minorEastAsia" w:hAnsi="Arial" w:cs="Arial"/>
                <w:lang w:eastAsia="zh-CN"/>
              </w:rPr>
            </w:pPr>
            <w:hyperlink r:id="rId7" w:history="1">
              <w:r>
                <w:rPr>
                  <w:rStyle w:val="aff3"/>
                  <w:rFonts w:ascii="Arial" w:eastAsiaTheme="minorEastAsia" w:hAnsi="Arial" w:cs="Arial"/>
                  <w:lang w:eastAsia="zh-CN"/>
                </w:rPr>
                <w:t>xiefang@chinamobile.com</w:t>
              </w:r>
            </w:hyperlink>
            <w:r>
              <w:rPr>
                <w:rFonts w:ascii="Arial" w:eastAsiaTheme="minorEastAsia" w:hAnsi="Arial" w:cs="Arial"/>
                <w:lang w:eastAsia="zh-CN"/>
              </w:rPr>
              <w:t xml:space="preserve">, </w:t>
            </w:r>
            <w:hyperlink r:id="rId8" w:history="1">
              <w:r>
                <w:rPr>
                  <w:rStyle w:val="aff3"/>
                  <w:rFonts w:ascii="Arial" w:eastAsiaTheme="minorEastAsia" w:hAnsi="Arial" w:cs="Arial"/>
                  <w:lang w:eastAsia="zh-CN"/>
                </w:rPr>
                <w:t>angelo.centonza@ericsson.com</w:t>
              </w:r>
            </w:hyperlink>
            <w:r>
              <w:rPr>
                <w:rFonts w:ascii="Arial" w:eastAsiaTheme="minorEastAsia" w:hAnsi="Arial" w:cs="Arial"/>
                <w:lang w:eastAsia="zh-CN"/>
              </w:rPr>
              <w:t xml:space="preserve"> </w:t>
            </w:r>
          </w:p>
        </w:tc>
      </w:tr>
    </w:tbl>
    <w:p w14:paraId="0C6463AD" w14:textId="77777777" w:rsidR="00433EDC" w:rsidRDefault="00433EDC">
      <w:pPr>
        <w:pBdr>
          <w:bottom w:val="single" w:sz="4" w:space="1" w:color="auto"/>
        </w:pBdr>
        <w:rPr>
          <w:rFonts w:ascii="Arial" w:hAnsi="Arial" w:cs="Arial"/>
        </w:rPr>
      </w:pPr>
    </w:p>
    <w:p w14:paraId="02509B60" w14:textId="77777777" w:rsidR="00433EDC" w:rsidRDefault="00433EDC">
      <w:pPr>
        <w:pBdr>
          <w:bottom w:val="single" w:sz="4" w:space="1" w:color="auto"/>
        </w:pBdr>
        <w:rPr>
          <w:rFonts w:ascii="Arial" w:hAnsi="Arial" w:cs="Arial"/>
        </w:rPr>
      </w:pPr>
    </w:p>
    <w:p w14:paraId="696555D7" w14:textId="77777777" w:rsidR="00433EDC"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33EDC" w14:paraId="364224C2" w14:textId="77777777">
        <w:trPr>
          <w:jc w:val="center"/>
        </w:trPr>
        <w:tc>
          <w:tcPr>
            <w:tcW w:w="6185" w:type="dxa"/>
            <w:shd w:val="clear" w:color="auto" w:fill="E0E0E0"/>
          </w:tcPr>
          <w:p w14:paraId="6F9AFA23" w14:textId="77777777" w:rsidR="00433EDC"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77B0A2D" w14:textId="77777777" w:rsidR="00433EDC" w:rsidRDefault="00000000">
            <w:pPr>
              <w:pStyle w:val="TAL"/>
              <w:jc w:val="center"/>
              <w:rPr>
                <w:lang w:eastAsia="ja-JP"/>
              </w:rPr>
            </w:pPr>
            <w:r>
              <w:rPr>
                <w:lang w:eastAsia="ja-JP"/>
              </w:rPr>
              <w:t>No</w:t>
            </w:r>
          </w:p>
        </w:tc>
      </w:tr>
    </w:tbl>
    <w:p w14:paraId="2288FA19" w14:textId="77777777" w:rsidR="00433EDC" w:rsidRDefault="00433EDC">
      <w:pPr>
        <w:spacing w:after="0"/>
        <w:rPr>
          <w:rFonts w:ascii="Arial" w:hAnsi="Arial" w:cs="Arial"/>
        </w:rPr>
      </w:pPr>
    </w:p>
    <w:p w14:paraId="7BEF5FD4" w14:textId="77777777" w:rsidR="00433EDC"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93C448C" w14:textId="77777777" w:rsidR="00433EDC"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81E8482" w14:textId="77777777" w:rsidR="00433EDC" w:rsidRDefault="00000000">
      <w:pPr>
        <w:spacing w:after="0"/>
        <w:rPr>
          <w:rFonts w:ascii="Arial" w:hAnsi="Arial" w:cs="Arial"/>
          <w:b/>
        </w:rPr>
      </w:pPr>
      <w:r>
        <w:rPr>
          <w:rFonts w:ascii="Arial" w:hAnsi="Arial" w:cs="Arial"/>
          <w:b/>
        </w:rPr>
        <w:t>Additional explanations/motivations for the time budget changes in the attached Excel table:</w:t>
      </w:r>
    </w:p>
    <w:p w14:paraId="15CE13F2" w14:textId="77777777" w:rsidR="00433EDC" w:rsidRDefault="00433EDC">
      <w:pPr>
        <w:spacing w:after="0"/>
        <w:rPr>
          <w:rFonts w:ascii="Arial" w:hAnsi="Arial" w:cs="Arial"/>
        </w:rPr>
      </w:pPr>
    </w:p>
    <w:p w14:paraId="1DDFDE8B" w14:textId="77777777" w:rsidR="00433EDC" w:rsidRDefault="00000000">
      <w:pPr>
        <w:pStyle w:val="2"/>
      </w:pPr>
      <w:r>
        <w:lastRenderedPageBreak/>
        <w:t>2.</w:t>
      </w:r>
      <w:r>
        <w:tab/>
        <w:t>Detailed progress in RAN WGs since last TSG meeting (for all involved WGs)</w:t>
      </w:r>
    </w:p>
    <w:p w14:paraId="306933BE" w14:textId="77777777" w:rsidR="00433EDC" w:rsidRDefault="00000000">
      <w:pPr>
        <w:pStyle w:val="2"/>
        <w:rPr>
          <w:lang w:eastAsia="ja-JP"/>
        </w:rPr>
      </w:pPr>
      <w:r>
        <w:rPr>
          <w:lang w:eastAsia="ja-JP"/>
        </w:rPr>
        <w:t>2.1</w:t>
      </w:r>
      <w:r>
        <w:rPr>
          <w:lang w:eastAsia="ja-JP"/>
        </w:rPr>
        <w:tab/>
      </w:r>
      <w:r>
        <w:rPr>
          <w:rFonts w:hint="eastAsia"/>
          <w:lang w:eastAsia="ja-JP"/>
        </w:rPr>
        <w:t>RAN1</w:t>
      </w:r>
    </w:p>
    <w:p w14:paraId="4EF2D12C" w14:textId="77777777" w:rsidR="00433EDC" w:rsidRDefault="00000000">
      <w:pPr>
        <w:pStyle w:val="4"/>
        <w:rPr>
          <w:rFonts w:eastAsiaTheme="minorEastAsia"/>
          <w:lang w:eastAsia="zh-CN"/>
        </w:rPr>
      </w:pPr>
      <w:r>
        <w:rPr>
          <w:lang w:eastAsia="ja-JP"/>
        </w:rPr>
        <w:t>2.1.1</w:t>
      </w:r>
      <w:r>
        <w:rPr>
          <w:lang w:eastAsia="ja-JP"/>
        </w:rPr>
        <w:tab/>
        <w:t>Agreements</w:t>
      </w:r>
    </w:p>
    <w:p w14:paraId="544F53F5" w14:textId="77777777" w:rsidR="00433EDC" w:rsidRDefault="00000000">
      <w:pPr>
        <w:pStyle w:val="4"/>
        <w:rPr>
          <w:lang w:eastAsia="ja-JP"/>
        </w:rPr>
      </w:pPr>
      <w:r>
        <w:rPr>
          <w:lang w:eastAsia="ja-JP"/>
        </w:rPr>
        <w:t>2.1.2</w:t>
      </w:r>
      <w:r>
        <w:rPr>
          <w:lang w:eastAsia="ja-JP"/>
        </w:rPr>
        <w:tab/>
        <w:t>Remaining Open issues</w:t>
      </w:r>
    </w:p>
    <w:p w14:paraId="0254C915" w14:textId="77777777" w:rsidR="00433EDC" w:rsidRDefault="00000000">
      <w:pPr>
        <w:pStyle w:val="2"/>
        <w:rPr>
          <w:rFonts w:eastAsiaTheme="minorEastAsia"/>
          <w:lang w:eastAsia="zh-CN"/>
        </w:rPr>
      </w:pPr>
      <w:r>
        <w:rPr>
          <w:lang w:eastAsia="ja-JP"/>
        </w:rPr>
        <w:t>2.2</w:t>
      </w:r>
      <w:r>
        <w:rPr>
          <w:lang w:eastAsia="ja-JP"/>
        </w:rPr>
        <w:tab/>
      </w:r>
      <w:r>
        <w:rPr>
          <w:rFonts w:hint="eastAsia"/>
          <w:lang w:eastAsia="ja-JP"/>
        </w:rPr>
        <w:t>RAN2</w:t>
      </w:r>
    </w:p>
    <w:p w14:paraId="09B2CD66" w14:textId="77777777" w:rsidR="00433EDC" w:rsidRDefault="00000000">
      <w:pPr>
        <w:pStyle w:val="4"/>
        <w:rPr>
          <w:lang w:eastAsia="ja-JP"/>
        </w:rPr>
      </w:pPr>
      <w:r>
        <w:rPr>
          <w:lang w:eastAsia="ja-JP"/>
        </w:rPr>
        <w:t>2.2.1</w:t>
      </w:r>
      <w:r>
        <w:rPr>
          <w:lang w:eastAsia="ja-JP"/>
        </w:rPr>
        <w:tab/>
        <w:t>Agreements</w:t>
      </w:r>
    </w:p>
    <w:p w14:paraId="2B7E8053" w14:textId="77777777" w:rsidR="00433EDC" w:rsidRDefault="00000000">
      <w:pPr>
        <w:pStyle w:val="4"/>
        <w:rPr>
          <w:lang w:eastAsia="ja-JP"/>
        </w:rPr>
      </w:pPr>
      <w:r>
        <w:rPr>
          <w:lang w:eastAsia="ja-JP"/>
        </w:rPr>
        <w:t>2.2.2</w:t>
      </w:r>
      <w:r>
        <w:rPr>
          <w:lang w:eastAsia="ja-JP"/>
        </w:rPr>
        <w:tab/>
        <w:t>Remaining Open issues</w:t>
      </w:r>
    </w:p>
    <w:p w14:paraId="2F0DB873" w14:textId="77777777" w:rsidR="00433EDC" w:rsidRDefault="00000000">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3C69E93C" w14:textId="77777777" w:rsidR="00433EDC" w:rsidRDefault="00000000">
      <w:pPr>
        <w:pStyle w:val="4"/>
        <w:rPr>
          <w:lang w:eastAsia="ja-JP"/>
        </w:rPr>
      </w:pPr>
      <w:r>
        <w:rPr>
          <w:lang w:eastAsia="ja-JP"/>
        </w:rPr>
        <w:t>2.3.1</w:t>
      </w:r>
      <w:r>
        <w:rPr>
          <w:lang w:eastAsia="ja-JP"/>
        </w:rPr>
        <w:tab/>
        <w:t>Agreements</w:t>
      </w:r>
    </w:p>
    <w:p w14:paraId="46256FA3" w14:textId="77777777" w:rsidR="00433EDC" w:rsidRDefault="00000000">
      <w:pPr>
        <w:pStyle w:val="6"/>
        <w:rPr>
          <w:rFonts w:eastAsia="宋体"/>
          <w:lang w:val="en-US" w:eastAsia="zh-CN"/>
        </w:rPr>
      </w:pPr>
      <w:r>
        <w:rPr>
          <w:rFonts w:eastAsia="宋体" w:hint="eastAsia"/>
          <w:lang w:val="en-US" w:eastAsia="zh-CN"/>
        </w:rPr>
        <w:t>RAN3#121</w:t>
      </w:r>
    </w:p>
    <w:p w14:paraId="2538914A"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14:paraId="062A8BE5" w14:textId="77777777" w:rsidR="00433EDC" w:rsidRDefault="00000000">
      <w:pPr>
        <w:pStyle w:val="af0"/>
        <w:spacing w:beforeLines="50" w:before="120" w:afterLines="50" w:after="120"/>
        <w:jc w:val="both"/>
        <w:rPr>
          <w:rFonts w:ascii="Calibri" w:hAnsi="Calibri" w:cs="Calibri"/>
          <w:b/>
          <w:color w:val="008000"/>
          <w:sz w:val="18"/>
          <w:szCs w:val="24"/>
          <w:lang w:eastAsia="en-US"/>
        </w:rPr>
      </w:pPr>
      <w:hyperlink r:id="rId9" w:history="1">
        <w:r>
          <w:rPr>
            <w:rFonts w:ascii="Calibri" w:hAnsi="Calibri" w:cs="Calibri"/>
            <w:sz w:val="18"/>
            <w:lang w:eastAsia="en-US"/>
          </w:rPr>
          <w:t>R3-233756</w:t>
        </w:r>
      </w:hyperlink>
      <w:r>
        <w:rPr>
          <w:rFonts w:ascii="Calibri" w:hAnsi="Calibri" w:cs="Calibri"/>
          <w:sz w:val="18"/>
          <w:szCs w:val="24"/>
          <w:lang w:eastAsia="en-US"/>
        </w:rPr>
        <w:t xml:space="preserve">, </w:t>
      </w:r>
      <w:hyperlink r:id="rId10" w:history="1">
        <w:r>
          <w:rPr>
            <w:rFonts w:ascii="Calibri" w:hAnsi="Calibri" w:cs="Calibri"/>
            <w:sz w:val="18"/>
            <w:lang w:eastAsia="en-US"/>
          </w:rPr>
          <w:t>R3-233</w:t>
        </w:r>
        <w:bookmarkStart w:id="0" w:name="_Hlt143087862"/>
        <w:r>
          <w:rPr>
            <w:rFonts w:ascii="Calibri" w:hAnsi="Calibri" w:cs="Calibri"/>
            <w:sz w:val="18"/>
            <w:lang w:eastAsia="en-US"/>
          </w:rPr>
          <w:t>7</w:t>
        </w:r>
        <w:bookmarkEnd w:id="0"/>
        <w:r>
          <w:rPr>
            <w:rFonts w:ascii="Calibri" w:hAnsi="Calibri" w:cs="Calibri"/>
            <w:sz w:val="18"/>
            <w:lang w:eastAsia="en-US"/>
          </w:rPr>
          <w:t>80</w:t>
        </w:r>
      </w:hyperlink>
      <w:r>
        <w:rPr>
          <w:rFonts w:ascii="Calibri" w:eastAsia="宋体" w:hAnsi="Calibri" w:cs="Calibri" w:hint="eastAsia"/>
          <w:sz w:val="18"/>
          <w:szCs w:val="24"/>
          <w:lang w:val="en-US" w:eastAsia="zh-CN"/>
        </w:rPr>
        <w:t>,</w:t>
      </w:r>
      <w:r>
        <w:rPr>
          <w:rFonts w:ascii="Calibri" w:hAnsi="Calibri" w:cs="Calibri"/>
          <w:sz w:val="18"/>
          <w:szCs w:val="24"/>
          <w:lang w:eastAsia="en-US"/>
        </w:rPr>
        <w:t xml:space="preserve"> </w:t>
      </w:r>
      <w:hyperlink r:id="rId11" w:history="1">
        <w:r>
          <w:rPr>
            <w:rFonts w:ascii="Calibri" w:hAnsi="Calibri" w:cs="Calibri"/>
            <w:sz w:val="18"/>
            <w:lang w:eastAsia="en-US"/>
          </w:rPr>
          <w:t>R3-233789</w:t>
        </w:r>
      </w:hyperlink>
      <w:r>
        <w:rPr>
          <w:rFonts w:ascii="Calibri" w:hAnsi="Calibri" w:cs="Calibri"/>
          <w:b/>
          <w:color w:val="008000"/>
          <w:sz w:val="18"/>
          <w:szCs w:val="24"/>
          <w:lang w:eastAsia="en-US"/>
        </w:rPr>
        <w:t xml:space="preserve"> Endorsed as BL CR</w:t>
      </w:r>
    </w:p>
    <w:p w14:paraId="294572A9"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14:paraId="684C8626" w14:textId="77777777" w:rsidR="00433EDC" w:rsidRDefault="00000000">
      <w:pPr>
        <w:pStyle w:val="af0"/>
        <w:spacing w:beforeLines="50" w:before="120" w:afterLines="50" w:after="120"/>
        <w:jc w:val="both"/>
        <w:rPr>
          <w:rFonts w:ascii="Calibri" w:eastAsia="宋体" w:hAnsi="Calibri" w:cs="Calibri"/>
          <w:b/>
          <w:bCs/>
          <w:color w:val="008000"/>
          <w:sz w:val="18"/>
          <w:lang w:val="en-US" w:eastAsia="zh-CN"/>
        </w:rPr>
      </w:pPr>
      <w:r>
        <w:rPr>
          <w:rFonts w:ascii="Calibri" w:eastAsia="宋体" w:hAnsi="Calibri" w:cs="Calibri" w:hint="eastAsia"/>
          <w:b/>
          <w:bCs/>
          <w:color w:val="008000"/>
          <w:sz w:val="18"/>
          <w:lang w:val="en-US" w:eastAsia="zh-CN"/>
        </w:rPr>
        <w:t>R3-234663, R3-234658, R3-234724 agreed.</w:t>
      </w:r>
    </w:p>
    <w:p w14:paraId="5AC347F4"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The encoding of Requested Prediction time as Integer with maximum value as 60 seconds with extensible IE structure.</w:t>
      </w:r>
    </w:p>
    <w:p w14:paraId="10AC47EA" w14:textId="77777777" w:rsidR="00433EDC" w:rsidRDefault="00000000">
      <w:pPr>
        <w:rPr>
          <w:rFonts w:ascii="Calibri" w:hAnsi="Calibri" w:cs="Calibri"/>
          <w:b/>
          <w:color w:val="008000"/>
          <w:sz w:val="18"/>
        </w:rPr>
      </w:pPr>
      <w:r>
        <w:rPr>
          <w:rFonts w:ascii="Calibri" w:hAnsi="Calibri" w:cs="Calibri"/>
          <w:b/>
          <w:color w:val="008000"/>
          <w:sz w:val="18"/>
          <w:lang w:eastAsia="en-US"/>
        </w:rPr>
        <w:t xml:space="preserve">There is no need to transfer the prediction accuracy information over </w:t>
      </w:r>
      <w:proofErr w:type="spellStart"/>
      <w:r>
        <w:rPr>
          <w:rFonts w:ascii="Calibri" w:hAnsi="Calibri" w:cs="Calibri"/>
          <w:b/>
          <w:color w:val="008000"/>
          <w:sz w:val="18"/>
          <w:lang w:eastAsia="en-US"/>
        </w:rPr>
        <w:t>Xn</w:t>
      </w:r>
      <w:proofErr w:type="spellEnd"/>
      <w:r>
        <w:rPr>
          <w:rFonts w:ascii="Calibri" w:hAnsi="Calibri" w:cs="Calibri"/>
          <w:b/>
          <w:color w:val="008000"/>
          <w:sz w:val="18"/>
          <w:lang w:eastAsia="en-US"/>
        </w:rPr>
        <w:t xml:space="preserve"> in R18.</w:t>
      </w:r>
    </w:p>
    <w:p w14:paraId="3C4FA18B"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I</w:t>
      </w:r>
      <w:r>
        <w:rPr>
          <w:rFonts w:ascii="Calibri" w:hAnsi="Calibri" w:cs="Calibri" w:hint="eastAsia"/>
          <w:b/>
          <w:color w:val="008000"/>
          <w:sz w:val="18"/>
          <w:lang w:eastAsia="en-US"/>
        </w:rPr>
        <w:t>ntroducing the time interval in the case of one-time reporting and periodic reporting</w:t>
      </w:r>
      <w:r>
        <w:rPr>
          <w:rFonts w:ascii="Calibri" w:hAnsi="Calibri" w:cs="Calibri"/>
          <w:b/>
          <w:color w:val="008000"/>
          <w:sz w:val="18"/>
          <w:lang w:eastAsia="en-US"/>
        </w:rPr>
        <w:t xml:space="preserve"> is not pursued in R18</w:t>
      </w:r>
      <w:r>
        <w:rPr>
          <w:rFonts w:ascii="Calibri" w:hAnsi="Calibri" w:cs="Calibri" w:hint="eastAsia"/>
          <w:b/>
          <w:color w:val="008000"/>
          <w:sz w:val="18"/>
          <w:lang w:eastAsia="en-US"/>
        </w:rPr>
        <w:t>.</w:t>
      </w:r>
    </w:p>
    <w:p w14:paraId="55F51A8D" w14:textId="77777777" w:rsidR="00433EDC" w:rsidRDefault="00000000">
      <w:pPr>
        <w:rPr>
          <w:rFonts w:ascii="Calibri" w:hAnsi="Calibri" w:cs="Calibri"/>
          <w:b/>
          <w:color w:val="008000"/>
          <w:sz w:val="18"/>
        </w:rPr>
      </w:pPr>
      <w:r>
        <w:rPr>
          <w:rFonts w:ascii="Calibri" w:hAnsi="Calibri" w:cs="Calibri" w:hint="eastAsia"/>
          <w:b/>
          <w:color w:val="008000"/>
          <w:sz w:val="18"/>
        </w:rPr>
        <w:t>The prediction in each DATA COLLECTION UPDATE message is generated at a requested prediction time by shifting</w:t>
      </w:r>
      <w:r>
        <w:rPr>
          <w:rFonts w:ascii="Calibri" w:hAnsi="Calibri" w:cs="Calibri"/>
          <w:b/>
          <w:color w:val="008000"/>
          <w:sz w:val="18"/>
        </w:rPr>
        <w:t xml:space="preserve"> by</w:t>
      </w:r>
      <w:r>
        <w:rPr>
          <w:rFonts w:ascii="Calibri" w:hAnsi="Calibri" w:cs="Calibri" w:hint="eastAsia"/>
          <w:b/>
          <w:color w:val="008000"/>
          <w:sz w:val="18"/>
        </w:rPr>
        <w:t xml:space="preserve"> the existing reporting periodicity.</w:t>
      </w:r>
    </w:p>
    <w:p w14:paraId="370870E2" w14:textId="77777777" w:rsidR="00433EDC" w:rsidRDefault="00000000">
      <w:pPr>
        <w:rPr>
          <w:rFonts w:ascii="Calibri" w:hAnsi="Calibri" w:cs="Calibri"/>
          <w:b/>
          <w:color w:val="008000"/>
          <w:sz w:val="18"/>
        </w:rPr>
      </w:pPr>
      <w:r>
        <w:rPr>
          <w:rFonts w:ascii="Calibri" w:hAnsi="Calibri" w:cs="Calibri" w:hint="eastAsia"/>
          <w:b/>
          <w:color w:val="008000"/>
          <w:sz w:val="18"/>
        </w:rPr>
        <w:t>Modify the name of the agreed class1&amp;class2 message:</w:t>
      </w:r>
    </w:p>
    <w:p w14:paraId="59DF69E3"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REPORTING INITIATION:</w:t>
      </w:r>
    </w:p>
    <w:p w14:paraId="6AEE16DC"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REQUEST</w:t>
      </w:r>
    </w:p>
    <w:p w14:paraId="4AEFD741"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RESPONSE</w:t>
      </w:r>
    </w:p>
    <w:p w14:paraId="6E21B0A7"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FAILURE</w:t>
      </w:r>
    </w:p>
    <w:p w14:paraId="1D82E0EB"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REPORTING:</w:t>
      </w:r>
    </w:p>
    <w:p w14:paraId="40FB60BA" w14:textId="77777777" w:rsidR="00433EDC" w:rsidRDefault="00000000">
      <w:pPr>
        <w:rPr>
          <w:rFonts w:ascii="Calibri" w:hAnsi="Calibri" w:cs="Calibri"/>
          <w:b/>
          <w:color w:val="008000"/>
          <w:sz w:val="18"/>
          <w:lang w:eastAsia="en-US"/>
        </w:rPr>
      </w:pPr>
      <w:r>
        <w:rPr>
          <w:rFonts w:ascii="Calibri" w:hAnsi="Calibri" w:cs="Calibri" w:hint="eastAsia"/>
          <w:b/>
          <w:color w:val="008000"/>
          <w:sz w:val="18"/>
        </w:rPr>
        <w:t xml:space="preserve">        &gt;DATA COLLECTION UPDATE</w:t>
      </w:r>
    </w:p>
    <w:p w14:paraId="06BA92BF" w14:textId="77777777" w:rsidR="00433EDC" w:rsidRDefault="00433EDC">
      <w:pPr>
        <w:pStyle w:val="af0"/>
        <w:spacing w:beforeLines="50" w:before="120" w:afterLines="50" w:after="120"/>
        <w:jc w:val="both"/>
        <w:rPr>
          <w:rFonts w:ascii="Calibri" w:hAnsi="Calibri" w:cs="Calibri"/>
          <w:b/>
          <w:color w:val="0000FF"/>
          <w:sz w:val="18"/>
          <w:lang w:val="en-US" w:eastAsia="zh-CN"/>
        </w:rPr>
      </w:pPr>
    </w:p>
    <w:p w14:paraId="3E9C4E54"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14:paraId="0D75B50D"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3.1 LB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77AF609A"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Do not support the finer granularity of UE performance feedback in R18.</w:t>
      </w:r>
    </w:p>
    <w:p w14:paraId="1E19EC95"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 xml:space="preserve">The addition of a Partial Reporting Indication in the Data Collection Request message is not pursued in Rel18 </w:t>
      </w:r>
    </w:p>
    <w:p w14:paraId="6395D4B0"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Agree to introduce cause value(s) indicating failures due to timing issues. Further discussions are needed on which timing issues to address.</w:t>
      </w:r>
    </w:p>
    <w:p w14:paraId="060D457F"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Introduction of cause values indicating failures due to combination of requested information is not pursued in Rel18.</w:t>
      </w:r>
    </w:p>
    <w:p w14:paraId="462FDFA5"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35A393DC" w14:textId="77777777" w:rsidR="00433EDC" w:rsidRDefault="00000000">
      <w:pPr>
        <w:rPr>
          <w:rFonts w:ascii="Calibri" w:hAnsi="Calibri" w:cs="Calibri"/>
          <w:b/>
          <w:color w:val="008000"/>
          <w:sz w:val="18"/>
        </w:rPr>
      </w:pPr>
      <w:r>
        <w:rPr>
          <w:rFonts w:ascii="Calibri" w:hAnsi="Calibri" w:cs="Calibri" w:hint="eastAsia"/>
          <w:b/>
          <w:color w:val="008000"/>
          <w:sz w:val="18"/>
        </w:rPr>
        <w:t>Periodic and one time UE Performance Feedback Reporting are supported</w:t>
      </w:r>
      <w:r>
        <w:rPr>
          <w:rFonts w:ascii="Calibri" w:hAnsi="Calibri" w:cs="Calibri"/>
          <w:b/>
          <w:color w:val="008000"/>
          <w:sz w:val="18"/>
        </w:rPr>
        <w:t>.</w:t>
      </w:r>
    </w:p>
    <w:p w14:paraId="5F6C2D5F" w14:textId="77777777" w:rsidR="00433EDC" w:rsidRDefault="00000000">
      <w:pPr>
        <w:overflowPunct/>
        <w:autoSpaceDE/>
        <w:autoSpaceDN/>
        <w:adjustRightInd/>
        <w:textAlignment w:val="auto"/>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5415762B" w14:textId="77777777" w:rsidR="00433EDC" w:rsidRDefault="00000000">
      <w:pPr>
        <w:rPr>
          <w:rFonts w:ascii="Calibri" w:hAnsi="Calibri" w:cs="Calibri"/>
          <w:b/>
          <w:color w:val="008000"/>
          <w:sz w:val="18"/>
          <w:lang w:eastAsia="en-US"/>
        </w:rPr>
      </w:pPr>
      <w:r>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56633599"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3.2 ME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370C1097" w14:textId="77777777" w:rsidR="00433EDC" w:rsidRDefault="00000000">
      <w:pPr>
        <w:jc w:val="both"/>
        <w:rPr>
          <w:rFonts w:ascii="Calibri" w:hAnsi="Calibri" w:cs="Calibri"/>
          <w:b/>
          <w:color w:val="008000"/>
          <w:sz w:val="18"/>
          <w:lang w:eastAsia="en-US"/>
        </w:rPr>
      </w:pPr>
      <w:r>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14:paraId="64E53ACF" w14:textId="77777777" w:rsidR="00433EDC" w:rsidRDefault="00000000">
      <w:pPr>
        <w:jc w:val="both"/>
        <w:rPr>
          <w:rFonts w:ascii="Calibri" w:hAnsi="Calibri" w:cs="Calibri"/>
          <w:b/>
          <w:color w:val="008000"/>
          <w:sz w:val="18"/>
          <w:lang w:eastAsia="en-US"/>
        </w:rPr>
      </w:pPr>
      <w:r>
        <w:rPr>
          <w:rFonts w:ascii="Calibri" w:hAnsi="Calibri" w:cs="Calibri" w:hint="eastAsia"/>
          <w:b/>
          <w:color w:val="008000"/>
          <w:sz w:val="18"/>
          <w:lang w:eastAsia="en-US"/>
        </w:rPr>
        <w:t>The AI/ML Measurement ID</w:t>
      </w:r>
      <w:r>
        <w:rPr>
          <w:rFonts w:ascii="Calibri" w:hAnsi="Calibri" w:cs="Calibri"/>
          <w:b/>
          <w:color w:val="008000"/>
          <w:sz w:val="18"/>
          <w:lang w:eastAsia="en-US"/>
        </w:rPr>
        <w:t xml:space="preserve"> </w:t>
      </w:r>
      <w:r>
        <w:rPr>
          <w:rFonts w:ascii="Calibri" w:hAnsi="Calibri" w:cs="Calibri" w:hint="eastAsia"/>
          <w:b/>
          <w:color w:val="008000"/>
          <w:sz w:val="18"/>
          <w:lang w:eastAsia="en-US"/>
        </w:rPr>
        <w:t xml:space="preserve">in HANDOVER REQUEST from source </w:t>
      </w:r>
      <w:proofErr w:type="spellStart"/>
      <w:r>
        <w:rPr>
          <w:rFonts w:ascii="Calibri" w:hAnsi="Calibri" w:cs="Calibri" w:hint="eastAsia"/>
          <w:b/>
          <w:color w:val="008000"/>
          <w:sz w:val="18"/>
          <w:lang w:eastAsia="en-US"/>
        </w:rPr>
        <w:t>gNB</w:t>
      </w:r>
      <w:proofErr w:type="spellEnd"/>
      <w:r>
        <w:rPr>
          <w:rFonts w:ascii="Calibri" w:hAnsi="Calibri" w:cs="Calibri" w:hint="eastAsia"/>
          <w:b/>
          <w:color w:val="008000"/>
          <w:sz w:val="18"/>
          <w:lang w:eastAsia="en-US"/>
        </w:rPr>
        <w:t xml:space="preserve"> is reused to trigger the target node feedback the UE trajectory information to the source </w:t>
      </w:r>
      <w:proofErr w:type="spellStart"/>
      <w:r>
        <w:rPr>
          <w:rFonts w:ascii="Calibri" w:hAnsi="Calibri" w:cs="Calibri" w:hint="eastAsia"/>
          <w:b/>
          <w:color w:val="008000"/>
          <w:sz w:val="18"/>
          <w:lang w:eastAsia="en-US"/>
        </w:rPr>
        <w:t>gNB</w:t>
      </w:r>
      <w:proofErr w:type="spellEnd"/>
      <w:r>
        <w:rPr>
          <w:rFonts w:ascii="Calibri" w:hAnsi="Calibri" w:cs="Calibri"/>
          <w:b/>
          <w:color w:val="008000"/>
          <w:sz w:val="18"/>
          <w:lang w:eastAsia="en-US"/>
        </w:rPr>
        <w:t>.</w:t>
      </w:r>
    </w:p>
    <w:p w14:paraId="490DFBC1" w14:textId="77777777" w:rsidR="00433EDC" w:rsidRDefault="00000000">
      <w:pPr>
        <w:jc w:val="both"/>
        <w:rPr>
          <w:rFonts w:ascii="Calibri" w:hAnsi="Calibri" w:cs="Calibri"/>
          <w:b/>
          <w:color w:val="008000"/>
          <w:sz w:val="18"/>
          <w:lang w:eastAsia="en-US"/>
        </w:rPr>
      </w:pPr>
      <w:r>
        <w:rPr>
          <w:rFonts w:ascii="Calibri" w:hAnsi="Calibri" w:cs="Calibri" w:hint="eastAsia"/>
          <w:b/>
          <w:color w:val="008000"/>
          <w:sz w:val="18"/>
          <w:lang w:eastAsia="en-US"/>
        </w:rPr>
        <w:t>AI/ML INFORMATION UPDATE from target node is used to convey the UE trajectory information</w:t>
      </w:r>
      <w:r>
        <w:rPr>
          <w:rFonts w:ascii="Calibri" w:hAnsi="Calibri" w:cs="Calibri"/>
          <w:b/>
          <w:color w:val="008000"/>
          <w:sz w:val="18"/>
          <w:lang w:eastAsia="en-US"/>
        </w:rPr>
        <w:t>.</w:t>
      </w:r>
    </w:p>
    <w:p w14:paraId="387FEBD0" w14:textId="77777777" w:rsidR="00433EDC" w:rsidRDefault="00000000">
      <w:pPr>
        <w:jc w:val="both"/>
        <w:rPr>
          <w:rFonts w:ascii="Calibri" w:eastAsia="MS Mincho" w:hAnsi="Calibri" w:cs="Calibri"/>
          <w:b/>
          <w:bCs/>
          <w:color w:val="008000"/>
          <w:sz w:val="18"/>
          <w:szCs w:val="18"/>
        </w:rPr>
      </w:pPr>
      <w:r>
        <w:rPr>
          <w:rFonts w:ascii="Calibri" w:hAnsi="Calibri" w:cs="Calibri"/>
          <w:b/>
          <w:bCs/>
          <w:color w:val="008000"/>
          <w:sz w:val="18"/>
          <w:szCs w:val="18"/>
        </w:rPr>
        <w:t xml:space="preserve">The Measured UE Trajectory reporting is one-time report. </w:t>
      </w:r>
    </w:p>
    <w:p w14:paraId="1E865618"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 xml:space="preserve">The conditions triggering the one-time reporting are at least: </w:t>
      </w:r>
    </w:p>
    <w:p w14:paraId="22A18DCB"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A: </w:t>
      </w:r>
      <w:r>
        <w:rPr>
          <w:rFonts w:ascii="Calibri" w:hAnsi="Calibri" w:cs="Calibri" w:hint="eastAsia"/>
          <w:b/>
          <w:bCs/>
          <w:color w:val="008000"/>
          <w:sz w:val="18"/>
          <w:szCs w:val="18"/>
        </w:rPr>
        <w:t>S</w:t>
      </w:r>
      <w:r>
        <w:rPr>
          <w:rFonts w:ascii="Calibri" w:hAnsi="Calibri" w:cs="Calibri"/>
          <w:b/>
          <w:bCs/>
          <w:color w:val="008000"/>
          <w:sz w:val="18"/>
          <w:szCs w:val="18"/>
        </w:rPr>
        <w:t>witch of UE state (</w:t>
      </w:r>
      <w:proofErr w:type="gramStart"/>
      <w:r>
        <w:rPr>
          <w:rFonts w:ascii="Calibri" w:hAnsi="Calibri" w:cs="Calibri"/>
          <w:b/>
          <w:bCs/>
          <w:color w:val="008000"/>
          <w:sz w:val="18"/>
          <w:szCs w:val="18"/>
        </w:rPr>
        <w:t>e.g.</w:t>
      </w:r>
      <w:proofErr w:type="gramEnd"/>
      <w:r>
        <w:rPr>
          <w:rFonts w:ascii="Calibri" w:hAnsi="Calibri" w:cs="Calibri"/>
          <w:b/>
          <w:bCs/>
          <w:color w:val="008000"/>
          <w:sz w:val="18"/>
          <w:szCs w:val="18"/>
        </w:rPr>
        <w:t xml:space="preserve"> UE goes to RRC_IDLE/RRC_INACTIVE);</w:t>
      </w:r>
    </w:p>
    <w:p w14:paraId="2AC96BA1"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B: UE leaves the target node; </w:t>
      </w:r>
    </w:p>
    <w:p w14:paraId="0C32D2E3"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Condition C: Expiration of the report time duration;</w:t>
      </w:r>
    </w:p>
    <w:p w14:paraId="14D10850"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D: The configured number of hand-overs within the same target node is reached. </w:t>
      </w:r>
    </w:p>
    <w:p w14:paraId="3238A13B"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 xml:space="preserve">Report time duration and configured number of intra-NG-RAN node inter-cell handovers are included in DATA COLLECTION REQUEST message. </w:t>
      </w:r>
    </w:p>
    <w:p w14:paraId="418E28CE" w14:textId="77777777" w:rsidR="00433EDC" w:rsidRDefault="00000000">
      <w:pPr>
        <w:jc w:val="both"/>
        <w:rPr>
          <w:rFonts w:ascii="Calibri" w:hAnsi="Calibri" w:cs="Calibri"/>
          <w:b/>
          <w:bCs/>
          <w:color w:val="0000FF"/>
          <w:sz w:val="18"/>
          <w:szCs w:val="18"/>
        </w:rPr>
      </w:pPr>
      <w:r>
        <w:rPr>
          <w:rFonts w:ascii="Calibri" w:hAnsi="Calibri" w:cs="Calibri" w:hint="eastAsia"/>
          <w:b/>
          <w:bCs/>
          <w:color w:val="0000FF"/>
          <w:sz w:val="18"/>
          <w:szCs w:val="18"/>
        </w:rPr>
        <w:t>W</w:t>
      </w:r>
      <w:r>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05C02E8C"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The list of Cell IDs included in the Measured UE Trajectory is mandatory.</w:t>
      </w:r>
    </w:p>
    <w:p w14:paraId="38C65DD1" w14:textId="77777777" w:rsidR="00433EDC" w:rsidRDefault="00000000">
      <w:pPr>
        <w:jc w:val="both"/>
        <w:rPr>
          <w:rFonts w:ascii="Calibri" w:hAnsi="Calibri" w:cs="Calibri"/>
          <w:b/>
          <w:bCs/>
          <w:color w:val="0000FF"/>
          <w:sz w:val="18"/>
          <w:szCs w:val="18"/>
        </w:rPr>
      </w:pPr>
      <w:r>
        <w:rPr>
          <w:rFonts w:ascii="Calibri" w:hAnsi="Calibri" w:cs="Calibri"/>
          <w:b/>
          <w:bCs/>
          <w:color w:val="0000FF"/>
          <w:sz w:val="18"/>
          <w:szCs w:val="18"/>
        </w:rPr>
        <w:t>The presence of time of stay in the Measured UE Trajectory is FFS.</w:t>
      </w:r>
    </w:p>
    <w:p w14:paraId="2D09F42B" w14:textId="77777777" w:rsidR="00433EDC" w:rsidRDefault="00000000">
      <w:pPr>
        <w:jc w:val="both"/>
        <w:rPr>
          <w:rFonts w:ascii="Calibri" w:hAnsi="Calibri" w:cs="Calibri"/>
          <w:b/>
          <w:bCs/>
          <w:color w:val="0000FF"/>
          <w:sz w:val="18"/>
          <w:szCs w:val="18"/>
        </w:rPr>
      </w:pPr>
      <w:r>
        <w:rPr>
          <w:rFonts w:ascii="Calibri" w:hAnsi="Calibri" w:cs="Calibri" w:hint="eastAsia"/>
          <w:b/>
          <w:bCs/>
          <w:color w:val="0000FF"/>
          <w:sz w:val="18"/>
          <w:szCs w:val="18"/>
        </w:rPr>
        <w:t>W</w:t>
      </w:r>
      <w:r>
        <w:rPr>
          <w:rFonts w:ascii="Calibri" w:hAnsi="Calibri" w:cs="Calibri"/>
          <w:b/>
          <w:bCs/>
          <w:color w:val="0000FF"/>
          <w:sz w:val="18"/>
          <w:szCs w:val="18"/>
        </w:rPr>
        <w:t xml:space="preserve">hether to re-use the UE History Information IE or introduce a new IE or re-use the IE defined for predicted UE Trajectory is FFS. </w:t>
      </w:r>
    </w:p>
    <w:p w14:paraId="71E8D5E8" w14:textId="77777777" w:rsidR="00433EDC" w:rsidRDefault="00000000">
      <w:pPr>
        <w:rPr>
          <w:rFonts w:ascii="Calibri" w:hAnsi="Calibri" w:cs="Calibri"/>
          <w:b/>
          <w:color w:val="0000FF"/>
          <w:sz w:val="18"/>
          <w:lang w:val="en-US" w:eastAsia="zh-CN"/>
        </w:rPr>
      </w:pPr>
      <w:r>
        <w:rPr>
          <w:rFonts w:ascii="Calibri" w:hAnsi="Calibri" w:cs="Calibri"/>
          <w:b/>
          <w:bCs/>
          <w:color w:val="0000FF"/>
          <w:sz w:val="18"/>
          <w:szCs w:val="18"/>
        </w:rPr>
        <w:t xml:space="preserve">Whether the predicted UE </w:t>
      </w:r>
      <w:r>
        <w:rPr>
          <w:rFonts w:ascii="Calibri" w:hAnsi="Calibri" w:cs="Calibri" w:hint="eastAsia"/>
          <w:b/>
          <w:bCs/>
          <w:color w:val="0000FF"/>
          <w:sz w:val="18"/>
          <w:szCs w:val="18"/>
        </w:rPr>
        <w:t>Tra</w:t>
      </w:r>
      <w:r>
        <w:rPr>
          <w:rFonts w:ascii="Calibri" w:hAnsi="Calibri" w:cs="Calibri"/>
          <w:b/>
          <w:bCs/>
          <w:color w:val="0000FF"/>
          <w:sz w:val="18"/>
          <w:szCs w:val="18"/>
        </w:rPr>
        <w:t xml:space="preserve">jectory report needs to be indicated in the Report Characteristics IE of DATA COLLECTION REQUEST message is FFS. </w:t>
      </w:r>
    </w:p>
    <w:p w14:paraId="0C631FA5"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3.3 ES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51C1A1E1" w14:textId="77777777" w:rsidR="00433EDC" w:rsidRDefault="00000000">
      <w:pPr>
        <w:rPr>
          <w:rFonts w:ascii="Calibri" w:hAnsi="Calibri" w:cs="Calibri"/>
          <w:b/>
          <w:bCs/>
          <w:color w:val="008000"/>
          <w:sz w:val="18"/>
          <w:lang w:val="en-US" w:eastAsia="zh-CN"/>
        </w:rPr>
      </w:pPr>
      <w:r>
        <w:rPr>
          <w:rFonts w:ascii="Calibri" w:hAnsi="Calibri" w:cs="Calibri" w:hint="eastAsia"/>
          <w:b/>
          <w:bCs/>
          <w:color w:val="008000"/>
          <w:sz w:val="18"/>
        </w:rPr>
        <w:t>R3-234752 Agreed</w:t>
      </w:r>
      <w:r>
        <w:rPr>
          <w:rFonts w:ascii="Calibri" w:hAnsi="Calibri" w:cs="Calibri" w:hint="eastAsia"/>
          <w:b/>
          <w:bCs/>
          <w:color w:val="008000"/>
          <w:sz w:val="18"/>
          <w:lang w:val="en-US" w:eastAsia="zh-CN"/>
        </w:rPr>
        <w:t>.</w:t>
      </w:r>
    </w:p>
    <w:p w14:paraId="0C6C23A3" w14:textId="77777777" w:rsidR="00433EDC" w:rsidRDefault="00000000">
      <w:pPr>
        <w:rPr>
          <w:rFonts w:ascii="Calibri" w:hAnsi="Calibri" w:cs="Calibri"/>
          <w:b/>
          <w:bCs/>
          <w:color w:val="008000"/>
          <w:sz w:val="18"/>
          <w:szCs w:val="21"/>
        </w:rPr>
      </w:pPr>
      <w:r>
        <w:rPr>
          <w:rFonts w:ascii="Calibri" w:hAnsi="Calibri" w:cs="Calibri"/>
          <w:b/>
          <w:color w:val="008000"/>
          <w:sz w:val="18"/>
          <w:lang w:eastAsia="en-US"/>
        </w:rPr>
        <w:t>Define the Energy Cost IE as an INTEGER (</w:t>
      </w:r>
      <w:proofErr w:type="gramStart"/>
      <w:r>
        <w:rPr>
          <w:rFonts w:ascii="Calibri" w:hAnsi="Calibri" w:cs="Calibri"/>
          <w:b/>
          <w:color w:val="008000"/>
          <w:sz w:val="18"/>
          <w:lang w:eastAsia="en-US"/>
        </w:rPr>
        <w:t>0..</w:t>
      </w:r>
      <w:proofErr w:type="gramEnd"/>
      <w:r>
        <w:rPr>
          <w:rFonts w:ascii="Calibri" w:hAnsi="Calibri" w:cs="Calibri"/>
          <w:b/>
          <w:color w:val="008000"/>
          <w:sz w:val="18"/>
          <w:lang w:eastAsia="en-US"/>
        </w:rPr>
        <w:t>10000,…), it can be revisited based on reply from SA5.</w:t>
      </w:r>
      <w:r>
        <w:rPr>
          <w:rFonts w:ascii="Calibri" w:hAnsi="Calibri" w:cs="Calibri"/>
          <w:b/>
          <w:bCs/>
          <w:color w:val="008000"/>
          <w:sz w:val="18"/>
          <w:szCs w:val="21"/>
        </w:rPr>
        <w:t xml:space="preserve"> </w:t>
      </w:r>
    </w:p>
    <w:p w14:paraId="2B9FD119" w14:textId="77777777" w:rsidR="00433EDC" w:rsidRDefault="00000000">
      <w:pPr>
        <w:rPr>
          <w:rFonts w:ascii="Calibri" w:hAnsi="Calibri" w:cs="Calibri"/>
          <w:b/>
          <w:bCs/>
          <w:color w:val="008000"/>
          <w:sz w:val="18"/>
        </w:rPr>
      </w:pPr>
      <w:r>
        <w:rPr>
          <w:rFonts w:ascii="Calibri" w:hAnsi="Calibri" w:cs="Calibri" w:hint="eastAsia"/>
          <w:b/>
          <w:bCs/>
          <w:color w:val="008000"/>
          <w:sz w:val="18"/>
        </w:rPr>
        <w:t xml:space="preserve">The definition and </w:t>
      </w:r>
      <w:proofErr w:type="spellStart"/>
      <w:r>
        <w:rPr>
          <w:rFonts w:ascii="Calibri" w:hAnsi="Calibri" w:cs="Calibri" w:hint="eastAsia"/>
          <w:b/>
          <w:bCs/>
          <w:color w:val="008000"/>
          <w:sz w:val="18"/>
        </w:rPr>
        <w:t>signaling</w:t>
      </w:r>
      <w:proofErr w:type="spellEnd"/>
      <w:r>
        <w:rPr>
          <w:rFonts w:ascii="Calibri" w:hAnsi="Calibri" w:cs="Calibri" w:hint="eastAsia"/>
          <w:b/>
          <w:bCs/>
          <w:color w:val="008000"/>
          <w:sz w:val="18"/>
        </w:rPr>
        <w:t xml:space="preserve"> over RAN interfaces of the Additional Load as well as Inferred EC are not pursued in Rel-18.</w:t>
      </w:r>
    </w:p>
    <w:p w14:paraId="2D257E5B"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3.4 Other interfaces</w:t>
      </w:r>
      <w:r>
        <w:rPr>
          <w:rFonts w:eastAsia="等线"/>
          <w:b/>
          <w:bCs/>
          <w:color w:val="000000" w:themeColor="text1"/>
          <w:sz w:val="18"/>
          <w:szCs w:val="18"/>
        </w:rPr>
        <w:t>:</w:t>
      </w:r>
    </w:p>
    <w:p w14:paraId="126D2D79" w14:textId="77777777" w:rsidR="00433EDC" w:rsidRDefault="00000000">
      <w:pPr>
        <w:rPr>
          <w:rFonts w:ascii="Calibri" w:hAnsi="Calibri" w:cs="Calibri"/>
          <w:b/>
          <w:bCs/>
          <w:color w:val="008000"/>
          <w:sz w:val="18"/>
        </w:rPr>
      </w:pPr>
      <w:r>
        <w:rPr>
          <w:rFonts w:ascii="Calibri" w:hAnsi="Calibri" w:cs="Calibri"/>
          <w:b/>
          <w:color w:val="008000"/>
          <w:sz w:val="18"/>
          <w:lang w:eastAsia="en-US"/>
        </w:rPr>
        <w:t xml:space="preserve">Work on the measured EC transmission from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 xml:space="preserve">-DU to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-CU over F1 in R18. Whether reusing the current F1AP procedures or defining new procedures needs to be further discussed.</w:t>
      </w:r>
    </w:p>
    <w:p w14:paraId="01762838"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en-US"/>
        </w:rPr>
        <w:t>Others</w:t>
      </w:r>
    </w:p>
    <w:p w14:paraId="2CF194BB"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The following understanding is based on R18 use cases:</w:t>
      </w:r>
    </w:p>
    <w:p w14:paraId="4AE3A01A"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 xml:space="preserve">Signalling-based MDT could provide continuous Data Collection from a certain </w:t>
      </w:r>
      <w:proofErr w:type="gramStart"/>
      <w:r>
        <w:rPr>
          <w:rFonts w:ascii="Calibri" w:hAnsi="Calibri" w:cs="Calibri"/>
          <w:b/>
          <w:color w:val="000000"/>
          <w:sz w:val="18"/>
          <w:lang w:eastAsia="en-US"/>
        </w:rPr>
        <w:t>UE,</w:t>
      </w:r>
      <w:proofErr w:type="gramEnd"/>
      <w:r>
        <w:rPr>
          <w:rFonts w:ascii="Calibri" w:hAnsi="Calibri" w:cs="Calibri"/>
          <w:b/>
          <w:color w:val="000000"/>
          <w:sz w:val="18"/>
          <w:lang w:eastAsia="en-US"/>
        </w:rPr>
        <w:t xml:space="preserve"> however, it has scalability issues when selecting large number of UEs and lacks cell-level granularity. </w:t>
      </w:r>
    </w:p>
    <w:p w14:paraId="1981E671"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277248E1" w14:textId="77777777" w:rsidR="00433EDC" w:rsidRDefault="00000000">
      <w:pPr>
        <w:pStyle w:val="CRCoverPage"/>
        <w:spacing w:beforeLines="50" w:before="120" w:after="0"/>
        <w:rPr>
          <w:rFonts w:ascii="Times New Roman" w:eastAsia="等线" w:hAnsi="Times New Roman"/>
          <w:b/>
          <w:bCs/>
          <w:color w:val="000000" w:themeColor="text1"/>
          <w:u w:val="single"/>
        </w:rPr>
      </w:pPr>
      <w:r>
        <w:rPr>
          <w:rFonts w:ascii="Calibri" w:hAnsi="Calibri" w:cs="Calibri"/>
          <w:b/>
          <w:color w:val="008000"/>
          <w:sz w:val="18"/>
        </w:rPr>
        <w:t>It is proposed that solutions to address the above shortcomings are not pursued in Rel.18.</w:t>
      </w:r>
    </w:p>
    <w:p w14:paraId="6662B2AF" w14:textId="77777777" w:rsidR="00433EDC" w:rsidRDefault="00433EDC">
      <w:pPr>
        <w:pStyle w:val="af0"/>
        <w:spacing w:beforeLines="50" w:before="120" w:afterLines="50" w:after="120"/>
        <w:jc w:val="both"/>
        <w:rPr>
          <w:rFonts w:ascii="Times New Roman" w:eastAsia="等线" w:hAnsi="Times New Roman"/>
          <w:b/>
          <w:bCs/>
          <w:color w:val="000000" w:themeColor="text1"/>
          <w:u w:val="single"/>
          <w:lang w:eastAsia="en-US"/>
        </w:rPr>
      </w:pPr>
    </w:p>
    <w:p w14:paraId="736DC055" w14:textId="77777777" w:rsidR="00433EDC" w:rsidRDefault="00000000">
      <w:pPr>
        <w:pStyle w:val="4"/>
        <w:spacing w:before="240" w:after="240"/>
        <w:ind w:left="1134" w:hanging="1134"/>
        <w:rPr>
          <w:lang w:eastAsia="ja-JP"/>
        </w:rPr>
      </w:pPr>
      <w:r>
        <w:rPr>
          <w:lang w:eastAsia="ja-JP"/>
        </w:rPr>
        <w:t>2.3.2</w:t>
      </w:r>
      <w:r>
        <w:rPr>
          <w:lang w:eastAsia="ja-JP"/>
        </w:rPr>
        <w:tab/>
      </w:r>
      <w:bookmarkStart w:id="1" w:name="_Hlk34664557"/>
      <w:r>
        <w:rPr>
          <w:lang w:eastAsia="ja-JP"/>
        </w:rPr>
        <w:t xml:space="preserve">    Remaining Open issues</w:t>
      </w:r>
      <w:bookmarkEnd w:id="1"/>
    </w:p>
    <w:p w14:paraId="54787823" w14:textId="77777777" w:rsidR="00433EDC" w:rsidRDefault="00000000">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14:paraId="2CA5A8EA" w14:textId="77777777" w:rsidR="00433EDC" w:rsidRDefault="00000000">
      <w:pPr>
        <w:pStyle w:val="2"/>
        <w:rPr>
          <w:lang w:eastAsia="ja-JP"/>
        </w:rPr>
      </w:pPr>
      <w:r>
        <w:rPr>
          <w:lang w:eastAsia="ja-JP"/>
        </w:rPr>
        <w:t>2.4</w:t>
      </w:r>
      <w:r>
        <w:rPr>
          <w:lang w:eastAsia="ja-JP"/>
        </w:rPr>
        <w:tab/>
      </w:r>
      <w:r>
        <w:rPr>
          <w:rFonts w:hint="eastAsia"/>
          <w:lang w:eastAsia="ja-JP"/>
        </w:rPr>
        <w:t>RAN4</w:t>
      </w:r>
    </w:p>
    <w:p w14:paraId="6A4DD672" w14:textId="77777777" w:rsidR="00433EDC" w:rsidRDefault="00000000">
      <w:pPr>
        <w:pStyle w:val="4"/>
        <w:rPr>
          <w:lang w:eastAsia="ja-JP"/>
        </w:rPr>
      </w:pPr>
      <w:r>
        <w:rPr>
          <w:lang w:eastAsia="ja-JP"/>
        </w:rPr>
        <w:t>2.4.1</w:t>
      </w:r>
      <w:r>
        <w:rPr>
          <w:lang w:eastAsia="ja-JP"/>
        </w:rPr>
        <w:tab/>
        <w:t>Agreements</w:t>
      </w:r>
    </w:p>
    <w:p w14:paraId="4728D185" w14:textId="77777777" w:rsidR="00433EDC" w:rsidRDefault="00000000">
      <w:pPr>
        <w:pStyle w:val="4"/>
        <w:rPr>
          <w:rFonts w:cs="Arial"/>
          <w:lang w:eastAsia="ja-JP"/>
        </w:rPr>
      </w:pPr>
      <w:r>
        <w:rPr>
          <w:lang w:eastAsia="ja-JP"/>
        </w:rPr>
        <w:t>2.4.2</w:t>
      </w:r>
      <w:r>
        <w:rPr>
          <w:lang w:eastAsia="ja-JP"/>
        </w:rPr>
        <w:tab/>
        <w:t>Remaining Open issues</w:t>
      </w:r>
    </w:p>
    <w:p w14:paraId="03FAA9B2" w14:textId="77777777" w:rsidR="00433EDC"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424CC4FD" w14:textId="77777777" w:rsidR="00433EDC" w:rsidRDefault="00000000">
      <w:pPr>
        <w:pStyle w:val="4"/>
        <w:rPr>
          <w:lang w:eastAsia="ja-JP"/>
        </w:rPr>
      </w:pPr>
      <w:r>
        <w:rPr>
          <w:lang w:eastAsia="ja-JP"/>
        </w:rPr>
        <w:t>2.5.1</w:t>
      </w:r>
      <w:r>
        <w:rPr>
          <w:lang w:eastAsia="ja-JP"/>
        </w:rPr>
        <w:tab/>
        <w:t>Agreements</w:t>
      </w:r>
    </w:p>
    <w:p w14:paraId="162E0803" w14:textId="77777777" w:rsidR="00433EDC" w:rsidRDefault="00000000">
      <w:pPr>
        <w:pStyle w:val="4"/>
        <w:rPr>
          <w:lang w:eastAsia="ja-JP"/>
        </w:rPr>
      </w:pPr>
      <w:r>
        <w:rPr>
          <w:lang w:eastAsia="ja-JP"/>
        </w:rPr>
        <w:t>2.5.2</w:t>
      </w:r>
      <w:r>
        <w:rPr>
          <w:lang w:eastAsia="ja-JP"/>
        </w:rPr>
        <w:tab/>
        <w:t>Remaining Open issues</w:t>
      </w:r>
    </w:p>
    <w:p w14:paraId="7EF6165B" w14:textId="77777777" w:rsidR="00433EDC" w:rsidRDefault="00000000">
      <w:pPr>
        <w:pStyle w:val="4"/>
        <w:rPr>
          <w:lang w:eastAsia="ja-JP"/>
        </w:rPr>
      </w:pPr>
      <w:r>
        <w:rPr>
          <w:lang w:eastAsia="ja-JP"/>
        </w:rPr>
        <w:t>2.5.3</w:t>
      </w:r>
      <w:r>
        <w:rPr>
          <w:lang w:eastAsia="ja-JP"/>
        </w:rPr>
        <w:tab/>
        <w:t>Remaining Open issues with cross-WG dependencies</w:t>
      </w:r>
    </w:p>
    <w:p w14:paraId="41C494E6" w14:textId="77777777" w:rsidR="00433EDC" w:rsidRDefault="00000000">
      <w:pPr>
        <w:pStyle w:val="2"/>
        <w:rPr>
          <w:lang w:eastAsia="ja-JP"/>
        </w:rPr>
      </w:pPr>
      <w:r>
        <w:rPr>
          <w:lang w:eastAsia="ja-JP"/>
        </w:rPr>
        <w:t>2.6</w:t>
      </w:r>
      <w:r>
        <w:rPr>
          <w:lang w:eastAsia="ja-JP"/>
        </w:rPr>
        <w:tab/>
      </w:r>
      <w:r>
        <w:rPr>
          <w:rFonts w:hint="eastAsia"/>
          <w:lang w:eastAsia="ja-JP"/>
        </w:rPr>
        <w:t>RAN6</w:t>
      </w:r>
    </w:p>
    <w:p w14:paraId="2D910E80" w14:textId="77777777" w:rsidR="00433EDC" w:rsidRDefault="00000000">
      <w:pPr>
        <w:pStyle w:val="4"/>
        <w:rPr>
          <w:lang w:eastAsia="ja-JP"/>
        </w:rPr>
      </w:pPr>
      <w:r>
        <w:rPr>
          <w:lang w:eastAsia="ja-JP"/>
        </w:rPr>
        <w:t>2.6.1</w:t>
      </w:r>
      <w:r>
        <w:rPr>
          <w:lang w:eastAsia="ja-JP"/>
        </w:rPr>
        <w:tab/>
        <w:t>Agreements</w:t>
      </w:r>
    </w:p>
    <w:p w14:paraId="30E62143" w14:textId="77777777" w:rsidR="00433EDC" w:rsidRDefault="00000000">
      <w:pPr>
        <w:pStyle w:val="4"/>
        <w:rPr>
          <w:rFonts w:cs="Arial"/>
          <w:lang w:eastAsia="ja-JP"/>
        </w:rPr>
      </w:pPr>
      <w:r>
        <w:rPr>
          <w:lang w:eastAsia="ja-JP"/>
        </w:rPr>
        <w:t>2.6.2</w:t>
      </w:r>
      <w:r>
        <w:rPr>
          <w:lang w:eastAsia="ja-JP"/>
        </w:rPr>
        <w:tab/>
        <w:t>Remaining Open issues</w:t>
      </w:r>
    </w:p>
    <w:p w14:paraId="0796DC3D" w14:textId="77777777" w:rsidR="00433EDC" w:rsidRDefault="00433EDC">
      <w:pPr>
        <w:spacing w:before="120" w:after="120"/>
        <w:rPr>
          <w:rFonts w:ascii="Arial" w:eastAsiaTheme="minorEastAsia" w:hAnsi="Arial" w:cs="Arial"/>
          <w:bCs/>
          <w:lang w:eastAsia="zh-CN"/>
        </w:rPr>
      </w:pPr>
    </w:p>
    <w:p w14:paraId="418BBBEB" w14:textId="77777777" w:rsidR="00433EDC" w:rsidRDefault="00000000">
      <w:pPr>
        <w:pStyle w:val="2"/>
      </w:pPr>
      <w:r>
        <w:t>3.</w:t>
      </w:r>
      <w:r>
        <w:tab/>
        <w:t>Detailed progress in SA/CT WGs since last TSG meeting (for all involved WGs)</w:t>
      </w:r>
    </w:p>
    <w:p w14:paraId="28B50336" w14:textId="77777777" w:rsidR="00433EDC" w:rsidRDefault="00000000">
      <w:pPr>
        <w:rPr>
          <w:rFonts w:ascii="Arial" w:hAnsi="Arial" w:cs="Arial"/>
          <w:iCs/>
          <w:color w:val="FF0000"/>
        </w:rPr>
      </w:pPr>
      <w:r>
        <w:rPr>
          <w:rFonts w:eastAsiaTheme="minorEastAsia" w:hint="eastAsia"/>
          <w:lang w:eastAsia="zh-CN"/>
        </w:rPr>
        <w:t>N</w:t>
      </w:r>
      <w:r>
        <w:rPr>
          <w:rFonts w:eastAsiaTheme="minorEastAsia"/>
          <w:lang w:eastAsia="zh-CN"/>
        </w:rPr>
        <w:t>/A</w:t>
      </w:r>
      <w:r>
        <w:rPr>
          <w:rFonts w:ascii="Arial" w:hAnsi="Arial" w:cs="Arial"/>
          <w:iCs/>
          <w:color w:val="FF0000"/>
        </w:rPr>
        <w:tab/>
      </w:r>
    </w:p>
    <w:p w14:paraId="4348E41E" w14:textId="77777777" w:rsidR="00433EDC" w:rsidRDefault="00000000">
      <w:pPr>
        <w:pStyle w:val="2"/>
      </w:pPr>
      <w:r>
        <w:t>4.</w:t>
      </w:r>
      <w:r>
        <w:tab/>
        <w:t>References</w:t>
      </w:r>
    </w:p>
    <w:p w14:paraId="5E6420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t>New WI Artificial Intelligence (AI) Machine Learning (ML) for NG-RAN</w:t>
      </w:r>
      <w:r>
        <w:rPr>
          <w:rFonts w:ascii="Times New Roman" w:hAnsi="Times New Roman"/>
          <w:kern w:val="0"/>
          <w:sz w:val="20"/>
          <w:szCs w:val="20"/>
          <w:lang w:eastAsia="zh-CN"/>
        </w:rPr>
        <w:tab/>
        <w:t>CMCC</w:t>
      </w:r>
    </w:p>
    <w:p w14:paraId="424EF4C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t>Consideration on use case of mobility optimization</w:t>
      </w:r>
      <w:r>
        <w:rPr>
          <w:rFonts w:ascii="Times New Roman" w:hAnsi="Times New Roman"/>
          <w:kern w:val="0"/>
          <w:sz w:val="20"/>
          <w:szCs w:val="20"/>
          <w:lang w:eastAsia="zh-CN"/>
        </w:rPr>
        <w:tab/>
        <w:t>PML</w:t>
      </w:r>
    </w:p>
    <w:p w14:paraId="6A10DB8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t>AI/ML parameter Open Issue List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3C3434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14F7F3B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t>AI/ML Radio Measurement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074CE0C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t>AI/ML UE location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B575E4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t>Discussion on Mobility Optimization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51C9720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t>Discussion on Load Balancing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xml:space="preserve"> Finland Oy</w:t>
      </w:r>
    </w:p>
    <w:p w14:paraId="38298B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t>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CCF31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t>discussion paper</w:t>
      </w:r>
      <w:r>
        <w:rPr>
          <w:rFonts w:ascii="Times New Roman" w:hAnsi="Times New Roman"/>
          <w:kern w:val="0"/>
          <w:sz w:val="20"/>
          <w:szCs w:val="20"/>
          <w:lang w:eastAsia="zh-CN"/>
        </w:rPr>
        <w:tab/>
        <w:t>NEC</w:t>
      </w:r>
    </w:p>
    <w:p w14:paraId="23B81C6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14:paraId="6925D18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t>AI/ML information exchange for NG based handover</w:t>
      </w:r>
      <w:r>
        <w:rPr>
          <w:rFonts w:ascii="Times New Roman" w:hAnsi="Times New Roman"/>
          <w:kern w:val="0"/>
          <w:sz w:val="20"/>
          <w:szCs w:val="20"/>
          <w:lang w:eastAsia="zh-CN"/>
        </w:rPr>
        <w:tab/>
        <w:t>Qualcomm India Pvt Ltd</w:t>
      </w:r>
    </w:p>
    <w:p w14:paraId="6AE471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t>UE impacts in NG-RAN AI/ML</w:t>
      </w:r>
      <w:r>
        <w:rPr>
          <w:rFonts w:ascii="Times New Roman" w:hAnsi="Times New Roman"/>
          <w:kern w:val="0"/>
          <w:sz w:val="20"/>
          <w:szCs w:val="20"/>
          <w:lang w:eastAsia="zh-CN"/>
        </w:rPr>
        <w:tab/>
        <w:t>Qualcomm India Pvt Ltd</w:t>
      </w:r>
    </w:p>
    <w:p w14:paraId="58D88C9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t>Discussion on data collection enhancements and signaling support</w:t>
      </w:r>
      <w:r>
        <w:rPr>
          <w:rFonts w:ascii="Times New Roman" w:hAnsi="Times New Roman"/>
          <w:kern w:val="0"/>
          <w:sz w:val="20"/>
          <w:szCs w:val="20"/>
          <w:lang w:eastAsia="zh-CN"/>
        </w:rPr>
        <w:tab/>
        <w:t>NTT DOCOMO, INC.</w:t>
      </w:r>
    </w:p>
    <w:p w14:paraId="06968A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t>(TP for TS38.300 TS38.401) Discussion on general framework</w:t>
      </w:r>
      <w:r>
        <w:rPr>
          <w:rFonts w:ascii="Times New Roman" w:hAnsi="Times New Roman"/>
          <w:kern w:val="0"/>
          <w:sz w:val="20"/>
          <w:szCs w:val="20"/>
          <w:lang w:eastAsia="zh-CN"/>
        </w:rPr>
        <w:tab/>
        <w:t>Lenovo</w:t>
      </w:r>
    </w:p>
    <w:p w14:paraId="5859625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t>Discussion on resource status prediction</w:t>
      </w:r>
      <w:r>
        <w:rPr>
          <w:rFonts w:ascii="Times New Roman" w:hAnsi="Times New Roman"/>
          <w:kern w:val="0"/>
          <w:sz w:val="20"/>
          <w:szCs w:val="20"/>
          <w:lang w:eastAsia="zh-CN"/>
        </w:rPr>
        <w:tab/>
        <w:t>Lenovo</w:t>
      </w:r>
    </w:p>
    <w:p w14:paraId="781DEC8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t>Discussion on UE traffic prediction</w:t>
      </w:r>
      <w:r>
        <w:rPr>
          <w:rFonts w:ascii="Times New Roman" w:hAnsi="Times New Roman"/>
          <w:kern w:val="0"/>
          <w:sz w:val="20"/>
          <w:szCs w:val="20"/>
          <w:lang w:eastAsia="zh-CN"/>
        </w:rPr>
        <w:tab/>
        <w:t>Lenovo</w:t>
      </w:r>
    </w:p>
    <w:p w14:paraId="2F080A3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t>Discussion on AI assisted network energy saving</w:t>
      </w:r>
      <w:r>
        <w:rPr>
          <w:rFonts w:ascii="Times New Roman" w:hAnsi="Times New Roman"/>
          <w:kern w:val="0"/>
          <w:sz w:val="20"/>
          <w:szCs w:val="20"/>
          <w:lang w:eastAsia="zh-CN"/>
        </w:rPr>
        <w:tab/>
        <w:t>Lenovo</w:t>
      </w:r>
    </w:p>
    <w:p w14:paraId="627C3CD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t>Discussion on prediction and feedback transfer in mobility scenario</w:t>
      </w:r>
      <w:r>
        <w:rPr>
          <w:rFonts w:ascii="Times New Roman" w:hAnsi="Times New Roman"/>
          <w:kern w:val="0"/>
          <w:sz w:val="20"/>
          <w:szCs w:val="20"/>
          <w:lang w:eastAsia="zh-CN"/>
        </w:rPr>
        <w:tab/>
        <w:t>Lenovo</w:t>
      </w:r>
    </w:p>
    <w:p w14:paraId="5336D6A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14:paraId="79D68B2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t>Discussion on AI for NR DC scenario</w:t>
      </w:r>
      <w:r>
        <w:rPr>
          <w:rFonts w:ascii="Times New Roman" w:hAnsi="Times New Roman"/>
          <w:kern w:val="0"/>
          <w:sz w:val="20"/>
          <w:szCs w:val="20"/>
          <w:lang w:eastAsia="zh-CN"/>
        </w:rPr>
        <w:tab/>
        <w:t>Lenovo</w:t>
      </w:r>
    </w:p>
    <w:p w14:paraId="36A45A7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14:paraId="5A303DA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Ericsson</w:t>
      </w:r>
    </w:p>
    <w:p w14:paraId="07BA447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Ericsson</w:t>
      </w:r>
    </w:p>
    <w:p w14:paraId="0FE1CC1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t>BL CR to TS 38.423: Support for AI/ML in NG-RAN</w:t>
      </w:r>
      <w:r>
        <w:rPr>
          <w:rFonts w:ascii="Times New Roman" w:hAnsi="Times New Roman"/>
          <w:kern w:val="0"/>
          <w:sz w:val="20"/>
          <w:szCs w:val="20"/>
          <w:lang w:eastAsia="zh-CN"/>
        </w:rPr>
        <w:tab/>
        <w:t>Ericsson</w:t>
      </w:r>
    </w:p>
    <w:p w14:paraId="646085E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t>User consent for AI/ML processes</w:t>
      </w:r>
      <w:r>
        <w:rPr>
          <w:rFonts w:ascii="Times New Roman" w:hAnsi="Times New Roman"/>
          <w:kern w:val="0"/>
          <w:sz w:val="20"/>
          <w:szCs w:val="20"/>
          <w:lang w:eastAsia="zh-CN"/>
        </w:rPr>
        <w:tab/>
        <w:t>Ericsson</w:t>
      </w:r>
    </w:p>
    <w:p w14:paraId="65FD8AB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t>MDT enhancements to support AI/ML based processes</w:t>
      </w:r>
      <w:r>
        <w:rPr>
          <w:rFonts w:ascii="Times New Roman" w:hAnsi="Times New Roman"/>
          <w:kern w:val="0"/>
          <w:sz w:val="20"/>
          <w:szCs w:val="20"/>
          <w:lang w:eastAsia="zh-CN"/>
        </w:rPr>
        <w:tab/>
        <w:t>Ericsson</w:t>
      </w:r>
    </w:p>
    <w:p w14:paraId="4ABF77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t>Guidelines and way forward on AI/ML normative work</w:t>
      </w:r>
      <w:r>
        <w:rPr>
          <w:rFonts w:ascii="Times New Roman" w:hAnsi="Times New Roman"/>
          <w:kern w:val="0"/>
          <w:sz w:val="20"/>
          <w:szCs w:val="20"/>
          <w:lang w:eastAsia="zh-CN"/>
        </w:rPr>
        <w:tab/>
        <w:t>Ericsson</w:t>
      </w:r>
    </w:p>
    <w:p w14:paraId="2E4DE9B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R3-224560</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Nokia, Nokia Shanghai Bell</w:t>
      </w:r>
    </w:p>
    <w:p w14:paraId="7E0C4F7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Nokia, Nokia Shanghai Bell</w:t>
      </w:r>
    </w:p>
    <w:p w14:paraId="3952AD8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Nokia, Nokia Shanghai Bell</w:t>
      </w:r>
    </w:p>
    <w:p w14:paraId="33D8E22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t>Feedback Collection after an AI/ML Action</w:t>
      </w:r>
      <w:r>
        <w:rPr>
          <w:rFonts w:ascii="Times New Roman" w:hAnsi="Times New Roman"/>
          <w:kern w:val="0"/>
          <w:sz w:val="20"/>
          <w:szCs w:val="20"/>
          <w:lang w:eastAsia="zh-CN"/>
        </w:rPr>
        <w:tab/>
        <w:t>Nokia, Nokia Shanghai Bell</w:t>
      </w:r>
    </w:p>
    <w:p w14:paraId="2268A32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t>Predictions Exchange between NG-RAN Nodes</w:t>
      </w:r>
      <w:r>
        <w:rPr>
          <w:rFonts w:ascii="Times New Roman" w:hAnsi="Times New Roman"/>
          <w:kern w:val="0"/>
          <w:sz w:val="20"/>
          <w:szCs w:val="20"/>
          <w:lang w:eastAsia="zh-CN"/>
        </w:rPr>
        <w:tab/>
        <w:t>Nokia, Nokia Shanghai Bell</w:t>
      </w:r>
    </w:p>
    <w:p w14:paraId="2348A0E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t>Revisiting User Consent for the Purpose of Data Collection for AI/ML</w:t>
      </w:r>
      <w:r>
        <w:rPr>
          <w:rFonts w:ascii="Times New Roman" w:hAnsi="Times New Roman"/>
          <w:kern w:val="0"/>
          <w:sz w:val="20"/>
          <w:szCs w:val="20"/>
          <w:lang w:eastAsia="zh-CN"/>
        </w:rPr>
        <w:tab/>
        <w:t>Nokia, Nokia Shanghai Bell</w:t>
      </w:r>
    </w:p>
    <w:p w14:paraId="3450C60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t>Discussion on AI/ML Model Output Validity Time</w:t>
      </w:r>
      <w:r>
        <w:rPr>
          <w:rFonts w:ascii="Times New Roman" w:hAnsi="Times New Roman"/>
          <w:kern w:val="0"/>
          <w:sz w:val="20"/>
          <w:szCs w:val="20"/>
          <w:lang w:eastAsia="zh-CN"/>
        </w:rPr>
        <w:tab/>
        <w:t>Nokia, Nokia Shanghai Bell</w:t>
      </w:r>
    </w:p>
    <w:p w14:paraId="19CA092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t>Discussion on AI/ML deployment and Stage-3 impacts</w:t>
      </w:r>
      <w:r>
        <w:rPr>
          <w:rFonts w:ascii="Times New Roman" w:hAnsi="Times New Roman"/>
          <w:kern w:val="0"/>
          <w:sz w:val="20"/>
          <w:szCs w:val="20"/>
          <w:lang w:eastAsia="zh-CN"/>
        </w:rPr>
        <w:tab/>
        <w:t>CATT</w:t>
      </w:r>
    </w:p>
    <w:p w14:paraId="76CD2A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t>TP on TS 37.483 for AI/ML</w:t>
      </w:r>
      <w:r>
        <w:rPr>
          <w:rFonts w:ascii="Times New Roman" w:hAnsi="Times New Roman"/>
          <w:kern w:val="0"/>
          <w:sz w:val="20"/>
          <w:szCs w:val="20"/>
          <w:lang w:eastAsia="zh-CN"/>
        </w:rPr>
        <w:tab/>
        <w:t>CATT</w:t>
      </w:r>
    </w:p>
    <w:p w14:paraId="37D9DA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14:paraId="3BAD805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t>TP on TS 38.473 for AI/ML</w:t>
      </w:r>
      <w:r>
        <w:rPr>
          <w:rFonts w:ascii="Times New Roman" w:hAnsi="Times New Roman"/>
          <w:kern w:val="0"/>
          <w:sz w:val="20"/>
          <w:szCs w:val="20"/>
          <w:lang w:eastAsia="zh-CN"/>
        </w:rPr>
        <w:tab/>
        <w:t>CATT</w:t>
      </w:r>
    </w:p>
    <w:p w14:paraId="0A21445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t>Discussion on Stage-2 descriptions of AI/ML</w:t>
      </w:r>
      <w:r>
        <w:rPr>
          <w:rFonts w:ascii="Times New Roman" w:hAnsi="Times New Roman"/>
          <w:kern w:val="0"/>
          <w:sz w:val="20"/>
          <w:szCs w:val="20"/>
          <w:lang w:eastAsia="zh-CN"/>
        </w:rPr>
        <w:tab/>
        <w:t>CATT</w:t>
      </w:r>
    </w:p>
    <w:p w14:paraId="3947F3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t>TP on TS 38.300 for AI/ML</w:t>
      </w:r>
      <w:r>
        <w:rPr>
          <w:rFonts w:ascii="Times New Roman" w:hAnsi="Times New Roman"/>
          <w:kern w:val="0"/>
          <w:sz w:val="20"/>
          <w:szCs w:val="20"/>
          <w:lang w:eastAsia="zh-CN"/>
        </w:rPr>
        <w:tab/>
        <w:t>CATT</w:t>
      </w:r>
    </w:p>
    <w:p w14:paraId="185F22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t>TP on TS 38.401 for AI/ML</w:t>
      </w:r>
      <w:r>
        <w:rPr>
          <w:rFonts w:ascii="Times New Roman" w:hAnsi="Times New Roman"/>
          <w:kern w:val="0"/>
          <w:sz w:val="20"/>
          <w:szCs w:val="20"/>
          <w:lang w:eastAsia="zh-CN"/>
        </w:rPr>
        <w:tab/>
        <w:t>CATT</w:t>
      </w:r>
    </w:p>
    <w:p w14:paraId="14C538A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t>Discussion on remaining issues of Mobility Optimization</w:t>
      </w:r>
      <w:r>
        <w:rPr>
          <w:rFonts w:ascii="Times New Roman" w:hAnsi="Times New Roman"/>
          <w:kern w:val="0"/>
          <w:sz w:val="20"/>
          <w:szCs w:val="20"/>
          <w:lang w:eastAsia="zh-CN"/>
        </w:rPr>
        <w:tab/>
        <w:t>VIVO TECH GmbH</w:t>
      </w:r>
    </w:p>
    <w:p w14:paraId="6D1C3AA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t>Discussion on stage 3 related impacts of mobility optimization</w:t>
      </w:r>
      <w:r>
        <w:rPr>
          <w:rFonts w:ascii="Times New Roman" w:hAnsi="Times New Roman"/>
          <w:kern w:val="0"/>
          <w:sz w:val="20"/>
          <w:szCs w:val="20"/>
          <w:lang w:eastAsia="zh-CN"/>
        </w:rPr>
        <w:tab/>
        <w:t>LG Electronics</w:t>
      </w:r>
    </w:p>
    <w:p w14:paraId="6F02475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t>Discussion on Data Collection and Signaling Support of AI/ML for NG-RAN</w:t>
      </w:r>
      <w:r>
        <w:rPr>
          <w:rFonts w:ascii="Times New Roman" w:hAnsi="Times New Roman"/>
          <w:kern w:val="0"/>
          <w:sz w:val="20"/>
          <w:szCs w:val="20"/>
          <w:lang w:eastAsia="zh-CN"/>
        </w:rPr>
        <w:tab/>
        <w:t>Intel Corporation</w:t>
      </w:r>
    </w:p>
    <w:p w14:paraId="4578DE5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t>Discussion on Common Aspects in Stage 2 of AI/ML based Use Cases</w:t>
      </w:r>
      <w:r>
        <w:rPr>
          <w:rFonts w:ascii="Times New Roman" w:hAnsi="Times New Roman"/>
          <w:kern w:val="0"/>
          <w:sz w:val="20"/>
          <w:szCs w:val="20"/>
          <w:lang w:eastAsia="zh-CN"/>
        </w:rPr>
        <w:tab/>
        <w:t>Intel Corporation</w:t>
      </w:r>
    </w:p>
    <w:p w14:paraId="48F7109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t>Discussion on Stage 2 of AI/ML based network energy saving and mobility optimization</w:t>
      </w:r>
      <w:r>
        <w:rPr>
          <w:rFonts w:ascii="Times New Roman" w:hAnsi="Times New Roman"/>
          <w:kern w:val="0"/>
          <w:sz w:val="20"/>
          <w:szCs w:val="20"/>
          <w:lang w:eastAsia="zh-CN"/>
        </w:rPr>
        <w:tab/>
        <w:t>Intel Corporation</w:t>
      </w:r>
    </w:p>
    <w:p w14:paraId="494542C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t>(TP for NR_AIML_NGRAN BL CR for TS 38.300)</w:t>
      </w:r>
      <w:r>
        <w:rPr>
          <w:rFonts w:ascii="Times New Roman" w:hAnsi="Times New Roman"/>
          <w:kern w:val="0"/>
          <w:sz w:val="20"/>
          <w:szCs w:val="20"/>
          <w:lang w:eastAsia="zh-CN"/>
        </w:rPr>
        <w:tab/>
        <w:t>Intel Corporation</w:t>
      </w:r>
    </w:p>
    <w:p w14:paraId="011FD42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t>Discussion on Common Aspects in Stage 3 of AI/ML based Use cases</w:t>
      </w:r>
      <w:r>
        <w:rPr>
          <w:rFonts w:ascii="Times New Roman" w:hAnsi="Times New Roman"/>
          <w:kern w:val="0"/>
          <w:sz w:val="20"/>
          <w:szCs w:val="20"/>
          <w:lang w:eastAsia="zh-CN"/>
        </w:rPr>
        <w:tab/>
        <w:t>Intel Corporation</w:t>
      </w:r>
    </w:p>
    <w:p w14:paraId="3D1A289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t>Discussion on Stage 3 of AI/ML based network energy saving and mobility optimization</w:t>
      </w:r>
      <w:r>
        <w:rPr>
          <w:rFonts w:ascii="Times New Roman" w:hAnsi="Times New Roman"/>
          <w:kern w:val="0"/>
          <w:sz w:val="20"/>
          <w:szCs w:val="20"/>
          <w:lang w:eastAsia="zh-CN"/>
        </w:rPr>
        <w:tab/>
        <w:t>Intel Corporation</w:t>
      </w:r>
    </w:p>
    <w:p w14:paraId="2F95107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t>(TP for NR_AIML_NGRAN BL CR for TS 38.423)</w:t>
      </w:r>
      <w:r>
        <w:rPr>
          <w:rFonts w:ascii="Times New Roman" w:hAnsi="Times New Roman"/>
          <w:kern w:val="0"/>
          <w:sz w:val="20"/>
          <w:szCs w:val="20"/>
          <w:lang w:eastAsia="zh-CN"/>
        </w:rPr>
        <w:tab/>
        <w:t>Intel Corporation</w:t>
      </w:r>
    </w:p>
    <w:p w14:paraId="04A472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t>Discussion on AI for NG-RAN Stage 2</w:t>
      </w:r>
      <w:r>
        <w:rPr>
          <w:rFonts w:ascii="Times New Roman" w:hAnsi="Times New Roman"/>
          <w:kern w:val="0"/>
          <w:sz w:val="20"/>
          <w:szCs w:val="20"/>
          <w:lang w:eastAsia="zh-CN"/>
        </w:rPr>
        <w:tab/>
        <w:t>Samsung</w:t>
      </w:r>
    </w:p>
    <w:p w14:paraId="33BEF73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t>Discussion on AI/ML based Network Energy Saving (Stage 3)</w:t>
      </w:r>
      <w:r>
        <w:rPr>
          <w:rFonts w:ascii="Times New Roman" w:hAnsi="Times New Roman"/>
          <w:kern w:val="0"/>
          <w:sz w:val="20"/>
          <w:szCs w:val="20"/>
          <w:lang w:eastAsia="zh-CN"/>
        </w:rPr>
        <w:tab/>
        <w:t>Samsung</w:t>
      </w:r>
    </w:p>
    <w:p w14:paraId="401F7C4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t>Discussion on AI/ML based Load Balancing (Stage 3)</w:t>
      </w:r>
      <w:r>
        <w:rPr>
          <w:rFonts w:ascii="Times New Roman" w:hAnsi="Times New Roman"/>
          <w:kern w:val="0"/>
          <w:sz w:val="20"/>
          <w:szCs w:val="20"/>
          <w:lang w:eastAsia="zh-CN"/>
        </w:rPr>
        <w:tab/>
        <w:t>Samsung</w:t>
      </w:r>
    </w:p>
    <w:p w14:paraId="12F0AF6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t>Discussion on AI/ML based Mobility Optimization (Stage 3)</w:t>
      </w:r>
      <w:r>
        <w:rPr>
          <w:rFonts w:ascii="Times New Roman" w:hAnsi="Times New Roman"/>
          <w:kern w:val="0"/>
          <w:sz w:val="20"/>
          <w:szCs w:val="20"/>
          <w:lang w:eastAsia="zh-CN"/>
        </w:rPr>
        <w:tab/>
        <w:t>Samsung</w:t>
      </w:r>
    </w:p>
    <w:p w14:paraId="3686C27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6ADE145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64BFE6C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310687D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t xml:space="preserve">Discussion of potential impacts on </w:t>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procedures</w:t>
      </w:r>
      <w:r>
        <w:rPr>
          <w:rFonts w:ascii="Times New Roman" w:hAnsi="Times New Roman"/>
          <w:kern w:val="0"/>
          <w:sz w:val="20"/>
          <w:szCs w:val="20"/>
          <w:lang w:eastAsia="zh-CN"/>
        </w:rPr>
        <w:tab/>
        <w:t>China Unicom</w:t>
      </w:r>
    </w:p>
    <w:p w14:paraId="6296FC0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t>Discussion on AI-RAN Function Feature</w:t>
      </w:r>
      <w:r>
        <w:rPr>
          <w:rFonts w:ascii="Times New Roman" w:hAnsi="Times New Roman"/>
          <w:kern w:val="0"/>
          <w:sz w:val="20"/>
          <w:szCs w:val="20"/>
          <w:lang w:eastAsia="zh-CN"/>
        </w:rPr>
        <w:tab/>
        <w:t>ZTE</w:t>
      </w:r>
    </w:p>
    <w:p w14:paraId="554EA09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t>CR to TS38.300 for addition of AI/ML RAN feature</w:t>
      </w:r>
      <w:r>
        <w:rPr>
          <w:rFonts w:ascii="Times New Roman" w:hAnsi="Times New Roman"/>
          <w:kern w:val="0"/>
          <w:sz w:val="20"/>
          <w:szCs w:val="20"/>
          <w:lang w:eastAsia="zh-CN"/>
        </w:rPr>
        <w:tab/>
        <w:t>ZTE</w:t>
      </w:r>
    </w:p>
    <w:p w14:paraId="4473556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t>Discussion on AI/ML energy saving strategy</w:t>
      </w:r>
      <w:r>
        <w:rPr>
          <w:rFonts w:ascii="Times New Roman" w:hAnsi="Times New Roman"/>
          <w:kern w:val="0"/>
          <w:sz w:val="20"/>
          <w:szCs w:val="20"/>
          <w:lang w:eastAsia="zh-CN"/>
        </w:rPr>
        <w:tab/>
        <w:t>China Unicom</w:t>
      </w:r>
    </w:p>
    <w:p w14:paraId="179F87F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t>Discussion on AI/ML resource status</w:t>
      </w:r>
      <w:r>
        <w:rPr>
          <w:rFonts w:ascii="Times New Roman" w:hAnsi="Times New Roman"/>
          <w:kern w:val="0"/>
          <w:sz w:val="20"/>
          <w:szCs w:val="20"/>
          <w:lang w:eastAsia="zh-CN"/>
        </w:rPr>
        <w:tab/>
        <w:t>China Unicom</w:t>
      </w:r>
    </w:p>
    <w:p w14:paraId="5E2FCFC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t>General considerations on support RAN AI&amp;ML in R18</w:t>
      </w:r>
      <w:r>
        <w:rPr>
          <w:rFonts w:ascii="Times New Roman" w:hAnsi="Times New Roman"/>
          <w:kern w:val="0"/>
          <w:sz w:val="20"/>
          <w:szCs w:val="20"/>
          <w:lang w:eastAsia="zh-CN"/>
        </w:rPr>
        <w:tab/>
        <w:t>Huawei</w:t>
      </w:r>
    </w:p>
    <w:p w14:paraId="6B42858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720907B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5F79237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4553349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t>Discussion on the support of mobility enhancements using AI&amp;ML</w:t>
      </w:r>
      <w:r>
        <w:rPr>
          <w:rFonts w:ascii="Times New Roman" w:hAnsi="Times New Roman"/>
          <w:kern w:val="0"/>
          <w:sz w:val="20"/>
          <w:szCs w:val="20"/>
          <w:lang w:eastAsia="zh-CN"/>
        </w:rPr>
        <w:tab/>
        <w:t>Huawei</w:t>
      </w:r>
    </w:p>
    <w:p w14:paraId="2414ADC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t>Discussion on the support of load balancing using AI&amp;ML</w:t>
      </w:r>
      <w:r>
        <w:rPr>
          <w:rFonts w:ascii="Times New Roman" w:hAnsi="Times New Roman"/>
          <w:kern w:val="0"/>
          <w:sz w:val="20"/>
          <w:szCs w:val="20"/>
          <w:lang w:eastAsia="zh-CN"/>
        </w:rPr>
        <w:tab/>
        <w:t>Huawei</w:t>
      </w:r>
    </w:p>
    <w:p w14:paraId="485BF5A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t>Discussion on the support of energy saving using AI&amp;ML</w:t>
      </w:r>
      <w:r>
        <w:rPr>
          <w:rFonts w:ascii="Times New Roman" w:hAnsi="Times New Roman"/>
          <w:kern w:val="0"/>
          <w:sz w:val="20"/>
          <w:szCs w:val="20"/>
          <w:lang w:eastAsia="zh-CN"/>
        </w:rPr>
        <w:tab/>
        <w:t>Huawei</w:t>
      </w:r>
    </w:p>
    <w:p w14:paraId="0AECB8C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t>Considerations on Rel-18 AI ML for NG-RAN</w:t>
      </w:r>
      <w:r>
        <w:rPr>
          <w:rFonts w:ascii="Times New Roman" w:hAnsi="Times New Roman"/>
          <w:kern w:val="0"/>
          <w:sz w:val="20"/>
          <w:szCs w:val="20"/>
          <w:lang w:eastAsia="zh-CN"/>
        </w:rPr>
        <w:tab/>
        <w:t>CMCC</w:t>
      </w:r>
    </w:p>
    <w:p w14:paraId="3679765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t>Open issues for AI ML for NG-RAN</w:t>
      </w:r>
      <w:r>
        <w:rPr>
          <w:rFonts w:ascii="Times New Roman" w:hAnsi="Times New Roman"/>
          <w:kern w:val="0"/>
          <w:sz w:val="20"/>
          <w:szCs w:val="20"/>
          <w:lang w:eastAsia="zh-CN"/>
        </w:rPr>
        <w:tab/>
        <w:t>CMCC</w:t>
      </w:r>
    </w:p>
    <w:p w14:paraId="6CBDF5D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t>Stage 3 issues on Rel-18 AI ML for NG-RAN</w:t>
      </w:r>
      <w:r>
        <w:rPr>
          <w:rFonts w:ascii="Times New Roman" w:hAnsi="Times New Roman"/>
          <w:kern w:val="0"/>
          <w:sz w:val="20"/>
          <w:szCs w:val="20"/>
          <w:lang w:eastAsia="zh-CN"/>
        </w:rPr>
        <w:tab/>
        <w:t>CMCC</w:t>
      </w:r>
    </w:p>
    <w:p w14:paraId="4E8C49B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t>Work plan for AI for RAN</w:t>
      </w:r>
      <w:r>
        <w:rPr>
          <w:rFonts w:ascii="Times New Roman" w:hAnsi="Times New Roman"/>
          <w:kern w:val="0"/>
          <w:sz w:val="20"/>
          <w:szCs w:val="20"/>
          <w:lang w:eastAsia="zh-CN"/>
        </w:rPr>
        <w:tab/>
        <w:t>CMCC, Ericsson</w:t>
      </w:r>
    </w:p>
    <w:p w14:paraId="76F3BB0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t>Draft CR to 38.300 on AI ML for NG-RAN</w:t>
      </w:r>
      <w:r>
        <w:rPr>
          <w:rFonts w:ascii="Times New Roman" w:hAnsi="Times New Roman"/>
          <w:kern w:val="0"/>
          <w:sz w:val="20"/>
          <w:szCs w:val="20"/>
          <w:lang w:eastAsia="zh-CN"/>
        </w:rPr>
        <w:tab/>
        <w:t>CMCC</w:t>
      </w:r>
    </w:p>
    <w:p w14:paraId="7F5AF06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14:paraId="5EC6939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 to support AI/ML in RAN</w:t>
      </w:r>
      <w:r>
        <w:rPr>
          <w:rFonts w:ascii="Times New Roman" w:hAnsi="Times New Roman"/>
          <w:kern w:val="0"/>
          <w:sz w:val="20"/>
          <w:szCs w:val="20"/>
          <w:lang w:eastAsia="zh-CN"/>
        </w:rPr>
        <w:tab/>
        <w:t>China Telecom</w:t>
      </w:r>
    </w:p>
    <w:p w14:paraId="0318C36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t>Discussion on the standard impacts of AI-RAN</w:t>
      </w:r>
      <w:r>
        <w:rPr>
          <w:rFonts w:ascii="Times New Roman" w:hAnsi="Times New Roman"/>
          <w:kern w:val="0"/>
          <w:sz w:val="20"/>
          <w:szCs w:val="20"/>
          <w:lang w:eastAsia="zh-CN"/>
        </w:rPr>
        <w:tab/>
        <w:t>ZTE</w:t>
      </w:r>
    </w:p>
    <w:p w14:paraId="680DEF9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t>Discussion on standards impacts of load prediction across multiple AI/ML based use cases</w:t>
      </w:r>
      <w:r>
        <w:rPr>
          <w:rFonts w:ascii="Times New Roman" w:hAnsi="Times New Roman"/>
          <w:kern w:val="0"/>
          <w:sz w:val="20"/>
          <w:szCs w:val="20"/>
          <w:lang w:eastAsia="zh-CN"/>
        </w:rPr>
        <w:tab/>
        <w:t>ZTE</w:t>
      </w:r>
    </w:p>
    <w:p w14:paraId="79AD0FC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t>Discussion on standards impacts of trajectory prediction across multiple AI/ML based use cases</w:t>
      </w:r>
      <w:r>
        <w:rPr>
          <w:rFonts w:ascii="Times New Roman" w:hAnsi="Times New Roman"/>
          <w:kern w:val="0"/>
          <w:sz w:val="20"/>
          <w:szCs w:val="20"/>
          <w:lang w:eastAsia="zh-CN"/>
        </w:rPr>
        <w:tab/>
        <w:t>ZTE</w:t>
      </w:r>
    </w:p>
    <w:p w14:paraId="7F44392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t>CR to TS38.423 for the unified AI/ML procedure</w:t>
      </w:r>
      <w:r>
        <w:rPr>
          <w:rFonts w:ascii="Times New Roman" w:hAnsi="Times New Roman"/>
          <w:kern w:val="0"/>
          <w:sz w:val="20"/>
          <w:szCs w:val="20"/>
          <w:lang w:eastAsia="zh-CN"/>
        </w:rPr>
        <w:tab/>
        <w:t>ZTE</w:t>
      </w:r>
    </w:p>
    <w:p w14:paraId="7751C6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t>CR to TS38.423 to enhance the existing procedure for AIML function</w:t>
      </w:r>
      <w:r>
        <w:rPr>
          <w:rFonts w:ascii="Times New Roman" w:hAnsi="Times New Roman"/>
          <w:kern w:val="0"/>
          <w:sz w:val="20"/>
          <w:szCs w:val="20"/>
          <w:lang w:eastAsia="zh-CN"/>
        </w:rPr>
        <w:tab/>
        <w:t>ZTE</w:t>
      </w:r>
    </w:p>
    <w:p w14:paraId="1731E4F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t>Data collection via MDT in split architecture</w:t>
      </w:r>
      <w:r>
        <w:rPr>
          <w:rFonts w:ascii="Times New Roman" w:hAnsi="Times New Roman"/>
          <w:kern w:val="0"/>
          <w:sz w:val="20"/>
          <w:szCs w:val="20"/>
          <w:lang w:eastAsia="zh-CN"/>
        </w:rPr>
        <w:tab/>
        <w:t>Beijing Xiaomi Mobile Software</w:t>
      </w:r>
    </w:p>
    <w:p w14:paraId="7029EC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t>discussion on measurements of R18 AI for RAN</w:t>
      </w:r>
      <w:r>
        <w:rPr>
          <w:rFonts w:ascii="Times New Roman" w:hAnsi="Times New Roman"/>
          <w:kern w:val="0"/>
          <w:sz w:val="20"/>
          <w:szCs w:val="20"/>
          <w:lang w:eastAsia="zh-CN"/>
        </w:rPr>
        <w:tab/>
        <w:t>CMCC</w:t>
      </w:r>
    </w:p>
    <w:p w14:paraId="135B9A5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R3-225013</w:t>
      </w:r>
      <w:r>
        <w:rPr>
          <w:rFonts w:ascii="Times New Roman" w:hAnsi="Times New Roman"/>
          <w:kern w:val="0"/>
          <w:sz w:val="20"/>
          <w:szCs w:val="20"/>
          <w:lang w:eastAsia="zh-CN"/>
        </w:rPr>
        <w:tab/>
        <w:t>CB: # AIRAN1_General_Stage2 - Summary of email discussion</w:t>
      </w:r>
      <w:r>
        <w:rPr>
          <w:rFonts w:ascii="Times New Roman" w:hAnsi="Times New Roman"/>
          <w:kern w:val="0"/>
          <w:sz w:val="20"/>
          <w:szCs w:val="20"/>
          <w:lang w:eastAsia="zh-CN"/>
        </w:rPr>
        <w:tab/>
        <w:t>CMCC - moderator</w:t>
      </w:r>
    </w:p>
    <w:p w14:paraId="3C3C0CF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66C9222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14:paraId="4D3069F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w:t>
      </w:r>
    </w:p>
    <w:p w14:paraId="555E18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15D4275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w:t>
      </w:r>
    </w:p>
    <w:p w14:paraId="06F5E5E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w:t>
      </w:r>
    </w:p>
    <w:p w14:paraId="2281E30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6BF0478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t>CR to 38.401 for addition of AIML-RAN feature in the case of split architecture</w:t>
      </w:r>
      <w:r>
        <w:rPr>
          <w:rFonts w:ascii="Times New Roman" w:hAnsi="Times New Roman"/>
          <w:kern w:val="0"/>
          <w:sz w:val="20"/>
          <w:szCs w:val="20"/>
          <w:lang w:eastAsia="zh-CN"/>
        </w:rPr>
        <w:tab/>
        <w:t xml:space="preserve">ZTE, Ericsson, Nokia, Nokia Shanghai Bell, Lenovo, Huawei, Samsung, Intel Corporation, </w:t>
      </w:r>
      <w:proofErr w:type="spellStart"/>
      <w:r>
        <w:rPr>
          <w:rFonts w:ascii="Times New Roman" w:hAnsi="Times New Roman"/>
          <w:kern w:val="0"/>
          <w:sz w:val="20"/>
          <w:szCs w:val="20"/>
          <w:lang w:eastAsia="zh-CN"/>
        </w:rPr>
        <w:t>CMCCrporation</w:t>
      </w:r>
      <w:proofErr w:type="spellEnd"/>
      <w:r>
        <w:rPr>
          <w:rFonts w:ascii="Times New Roman" w:hAnsi="Times New Roman"/>
          <w:kern w:val="0"/>
          <w:sz w:val="20"/>
          <w:szCs w:val="20"/>
          <w:lang w:eastAsia="zh-CN"/>
        </w:rPr>
        <w:t>, CMCC</w:t>
      </w:r>
    </w:p>
    <w:p w14:paraId="7BF5162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 Corporation</w:t>
      </w:r>
    </w:p>
    <w:p w14:paraId="045ED53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t>Discussion on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4526881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t>(TP for AIML BLCR for TS 38.423)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7240479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706D57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t>(TP for AIML BLCR for TS 38.423) 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4C37912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non-UE-associated metrics</w:t>
      </w:r>
      <w:r>
        <w:rPr>
          <w:rFonts w:ascii="Times New Roman" w:hAnsi="Times New Roman"/>
          <w:kern w:val="0"/>
          <w:sz w:val="20"/>
          <w:szCs w:val="20"/>
          <w:lang w:eastAsia="zh-CN"/>
        </w:rPr>
        <w:tab/>
        <w:t>CATT</w:t>
      </w:r>
    </w:p>
    <w:p w14:paraId="0AC7EF4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AI/ML for UE associated metrics</w:t>
      </w:r>
      <w:r>
        <w:rPr>
          <w:rFonts w:ascii="Times New Roman" w:hAnsi="Times New Roman"/>
          <w:kern w:val="0"/>
          <w:sz w:val="20"/>
          <w:szCs w:val="20"/>
          <w:lang w:eastAsia="zh-CN"/>
        </w:rPr>
        <w:tab/>
        <w:t>CATT</w:t>
      </w:r>
    </w:p>
    <w:p w14:paraId="3333C2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t>TP on TS 38.420 for AI/ML</w:t>
      </w:r>
      <w:r>
        <w:rPr>
          <w:rFonts w:ascii="Times New Roman" w:hAnsi="Times New Roman"/>
          <w:kern w:val="0"/>
          <w:sz w:val="20"/>
          <w:szCs w:val="20"/>
          <w:lang w:eastAsia="zh-CN"/>
        </w:rPr>
        <w:tab/>
        <w:t>CATT</w:t>
      </w:r>
    </w:p>
    <w:p w14:paraId="63AEE47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14:paraId="477F88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t>Discussion on E1AP and F1AP impacts of non-UE-associated metrics</w:t>
      </w:r>
      <w:r>
        <w:rPr>
          <w:rFonts w:ascii="Times New Roman" w:hAnsi="Times New Roman"/>
          <w:kern w:val="0"/>
          <w:sz w:val="20"/>
          <w:szCs w:val="20"/>
          <w:lang w:eastAsia="zh-CN"/>
        </w:rPr>
        <w:tab/>
        <w:t>CATT</w:t>
      </w:r>
    </w:p>
    <w:p w14:paraId="029D522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t>Discussion on E1AP and F1AP impacts of UE-associated metrics</w:t>
      </w:r>
      <w:r>
        <w:rPr>
          <w:rFonts w:ascii="Times New Roman" w:hAnsi="Times New Roman"/>
          <w:kern w:val="0"/>
          <w:sz w:val="20"/>
          <w:szCs w:val="20"/>
          <w:lang w:eastAsia="zh-CN"/>
        </w:rPr>
        <w:tab/>
        <w:t>CATT</w:t>
      </w:r>
    </w:p>
    <w:p w14:paraId="6865B45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t>AIML Energy Saving</w:t>
      </w:r>
      <w:r>
        <w:rPr>
          <w:rFonts w:ascii="Times New Roman" w:hAnsi="Times New Roman"/>
          <w:kern w:val="0"/>
          <w:sz w:val="20"/>
          <w:szCs w:val="20"/>
          <w:lang w:eastAsia="zh-CN"/>
        </w:rPr>
        <w:tab/>
        <w:t>NEC</w:t>
      </w:r>
    </w:p>
    <w:p w14:paraId="20C4C92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NEC</w:t>
      </w:r>
    </w:p>
    <w:p w14:paraId="386589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t>Predicated resource status information in AI/ML energy saving</w:t>
      </w:r>
      <w:r>
        <w:rPr>
          <w:rFonts w:ascii="Times New Roman" w:hAnsi="Times New Roman"/>
          <w:kern w:val="0"/>
          <w:sz w:val="20"/>
          <w:szCs w:val="20"/>
          <w:lang w:eastAsia="zh-CN"/>
        </w:rPr>
        <w:tab/>
        <w:t>NEC</w:t>
      </w:r>
    </w:p>
    <w:p w14:paraId="2A4E486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t>Further discussion on open issues for NG-RAN AI/ML</w:t>
      </w:r>
      <w:r>
        <w:rPr>
          <w:rFonts w:ascii="Times New Roman" w:hAnsi="Times New Roman"/>
          <w:kern w:val="0"/>
          <w:sz w:val="20"/>
          <w:szCs w:val="20"/>
          <w:lang w:eastAsia="zh-CN"/>
        </w:rPr>
        <w:tab/>
        <w:t>NTT DOCOMO, INC.</w:t>
      </w:r>
    </w:p>
    <w:p w14:paraId="183CFC4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t>Discussion on time information in prediction request</w:t>
      </w:r>
      <w:r>
        <w:rPr>
          <w:rFonts w:ascii="Times New Roman" w:hAnsi="Times New Roman"/>
          <w:kern w:val="0"/>
          <w:sz w:val="20"/>
          <w:szCs w:val="20"/>
          <w:lang w:eastAsia="zh-CN"/>
        </w:rPr>
        <w:tab/>
        <w:t>Lenovo</w:t>
      </w:r>
    </w:p>
    <w:p w14:paraId="76A5F2B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t>Discussion on issues related to prediction accuracy</w:t>
      </w:r>
      <w:r>
        <w:rPr>
          <w:rFonts w:ascii="Times New Roman" w:hAnsi="Times New Roman"/>
          <w:kern w:val="0"/>
          <w:sz w:val="20"/>
          <w:szCs w:val="20"/>
          <w:lang w:eastAsia="zh-CN"/>
        </w:rPr>
        <w:tab/>
        <w:t>Lenovo</w:t>
      </w:r>
    </w:p>
    <w:p w14:paraId="575E7EE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t>Discussion on prediction and feedback transfer during handover</w:t>
      </w:r>
      <w:r>
        <w:rPr>
          <w:rFonts w:ascii="Times New Roman" w:hAnsi="Times New Roman"/>
          <w:kern w:val="0"/>
          <w:sz w:val="20"/>
          <w:szCs w:val="20"/>
          <w:lang w:eastAsia="zh-CN"/>
        </w:rPr>
        <w:tab/>
        <w:t>Lenovo</w:t>
      </w:r>
    </w:p>
    <w:p w14:paraId="5F362A0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t xml:space="preserve">Miscellaneous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 issues</w:t>
      </w:r>
      <w:r>
        <w:rPr>
          <w:rFonts w:ascii="Times New Roman" w:hAnsi="Times New Roman"/>
          <w:kern w:val="0"/>
          <w:sz w:val="20"/>
          <w:szCs w:val="20"/>
          <w:lang w:eastAsia="zh-CN"/>
        </w:rPr>
        <w:tab/>
        <w:t>Lenovo</w:t>
      </w:r>
    </w:p>
    <w:p w14:paraId="3BF6E91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14:paraId="0A58168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t>Discussion on transferring visited cell list to old NG-RAN node</w:t>
      </w:r>
      <w:r>
        <w:rPr>
          <w:rFonts w:ascii="Times New Roman" w:hAnsi="Times New Roman"/>
          <w:kern w:val="0"/>
          <w:sz w:val="20"/>
          <w:szCs w:val="20"/>
          <w:lang w:eastAsia="zh-CN"/>
        </w:rPr>
        <w:tab/>
        <w:t>Lenovo</w:t>
      </w:r>
    </w:p>
    <w:p w14:paraId="7066163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t>(TP for AI/ML BLCR to TS38.423) Procedures for exchanging AI/ML-related information</w:t>
      </w:r>
      <w:r>
        <w:rPr>
          <w:rFonts w:ascii="Times New Roman" w:hAnsi="Times New Roman"/>
          <w:kern w:val="0"/>
          <w:sz w:val="20"/>
          <w:szCs w:val="20"/>
          <w:lang w:eastAsia="zh-CN"/>
        </w:rPr>
        <w:tab/>
        <w:t>Ericsson</w:t>
      </w:r>
    </w:p>
    <w:p w14:paraId="176EDA2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t>AI/ML capability discovery</w:t>
      </w:r>
      <w:r>
        <w:rPr>
          <w:rFonts w:ascii="Times New Roman" w:hAnsi="Times New Roman"/>
          <w:kern w:val="0"/>
          <w:sz w:val="20"/>
          <w:szCs w:val="20"/>
          <w:lang w:eastAsia="zh-CN"/>
        </w:rPr>
        <w:tab/>
        <w:t>Ericsson</w:t>
      </w:r>
    </w:p>
    <w:p w14:paraId="12B4D1F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t>(TP for AI/ML BLCT to TS38.423 and TS38.413) MDT Enhancements for AI/ML</w:t>
      </w:r>
      <w:r>
        <w:rPr>
          <w:rFonts w:ascii="Times New Roman" w:hAnsi="Times New Roman"/>
          <w:kern w:val="0"/>
          <w:sz w:val="20"/>
          <w:szCs w:val="20"/>
          <w:lang w:eastAsia="zh-CN"/>
        </w:rPr>
        <w:tab/>
        <w:t>Ericsson, Deutsche Telekom</w:t>
      </w:r>
    </w:p>
    <w:p w14:paraId="3DE857A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14:paraId="1577C13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t>Cell Trajectory Prediction exchange</w:t>
      </w:r>
      <w:r>
        <w:rPr>
          <w:rFonts w:ascii="Times New Roman" w:hAnsi="Times New Roman"/>
          <w:kern w:val="0"/>
          <w:sz w:val="20"/>
          <w:szCs w:val="20"/>
          <w:lang w:eastAsia="zh-CN"/>
        </w:rPr>
        <w:tab/>
        <w:t>Ericsson, Inter Digital, Verizon Wireless</w:t>
      </w:r>
    </w:p>
    <w:p w14:paraId="2E3B43A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t>Feedback for AIML</w:t>
      </w:r>
      <w:r>
        <w:rPr>
          <w:rFonts w:ascii="Times New Roman" w:hAnsi="Times New Roman"/>
          <w:kern w:val="0"/>
          <w:sz w:val="20"/>
          <w:szCs w:val="20"/>
          <w:lang w:eastAsia="zh-CN"/>
        </w:rPr>
        <w:tab/>
        <w:t>Ericsson</w:t>
      </w:r>
    </w:p>
    <w:p w14:paraId="329E2E4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t>Open points on validity time and prediction accuracy</w:t>
      </w:r>
      <w:r>
        <w:rPr>
          <w:rFonts w:ascii="Times New Roman" w:hAnsi="Times New Roman"/>
          <w:kern w:val="0"/>
          <w:sz w:val="20"/>
          <w:szCs w:val="20"/>
          <w:lang w:eastAsia="zh-CN"/>
        </w:rPr>
        <w:tab/>
        <w:t>Ericsson</w:t>
      </w:r>
    </w:p>
    <w:p w14:paraId="796191B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Ericsson, Inter Digital, Verizon Wireless</w:t>
      </w:r>
    </w:p>
    <w:p w14:paraId="2F1FD6F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t xml:space="preserve">(TP for TS 38.423) AI/ML Related Information and Procedures in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Nokia, Nokia Shanghai Bell</w:t>
      </w:r>
    </w:p>
    <w:p w14:paraId="7387D36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t>AI/ML Energy Saving Open Aspects</w:t>
      </w:r>
      <w:r>
        <w:rPr>
          <w:rFonts w:ascii="Times New Roman" w:hAnsi="Times New Roman"/>
          <w:kern w:val="0"/>
          <w:sz w:val="20"/>
          <w:szCs w:val="20"/>
          <w:lang w:eastAsia="zh-CN"/>
        </w:rPr>
        <w:tab/>
        <w:t>Nokia, Nokia Shanghai Bell</w:t>
      </w:r>
    </w:p>
    <w:p w14:paraId="3CC6A7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t>(TP for TS 38.423) Cell-based UE Trajectory Prediction</w:t>
      </w:r>
      <w:r>
        <w:rPr>
          <w:rFonts w:ascii="Times New Roman" w:hAnsi="Times New Roman"/>
          <w:kern w:val="0"/>
          <w:sz w:val="20"/>
          <w:szCs w:val="20"/>
          <w:lang w:eastAsia="zh-CN"/>
        </w:rPr>
        <w:tab/>
        <w:t>Nokia, Nokia Shanghai Bell</w:t>
      </w:r>
    </w:p>
    <w:p w14:paraId="2C13097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t>AI/ML Feedback Configuration</w:t>
      </w:r>
      <w:r>
        <w:rPr>
          <w:rFonts w:ascii="Times New Roman" w:hAnsi="Times New Roman"/>
          <w:kern w:val="0"/>
          <w:sz w:val="20"/>
          <w:szCs w:val="20"/>
          <w:lang w:eastAsia="zh-CN"/>
        </w:rPr>
        <w:tab/>
        <w:t>Nokia, Nokia Shanghai Bell</w:t>
      </w:r>
    </w:p>
    <w:p w14:paraId="715E415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t>(TP for TS 38.413) MDT Enhancements for NG-RAN AI/ML</w:t>
      </w:r>
      <w:r>
        <w:rPr>
          <w:rFonts w:ascii="Times New Roman" w:hAnsi="Times New Roman"/>
          <w:kern w:val="0"/>
          <w:sz w:val="20"/>
          <w:szCs w:val="20"/>
          <w:lang w:eastAsia="zh-CN"/>
        </w:rPr>
        <w:tab/>
        <w:t>Nokia, Nokia Shanghai Bell</w:t>
      </w:r>
    </w:p>
    <w:p w14:paraId="47FE7CA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t>[Draft] LS on MDT Enhancements for AI/ML for NG-RAN</w:t>
      </w:r>
      <w:r>
        <w:rPr>
          <w:rFonts w:ascii="Times New Roman" w:hAnsi="Times New Roman"/>
          <w:kern w:val="0"/>
          <w:sz w:val="20"/>
          <w:szCs w:val="20"/>
          <w:lang w:eastAsia="zh-CN"/>
        </w:rPr>
        <w:tab/>
        <w:t>Nokia, Nokia Shanghai Bell</w:t>
      </w:r>
    </w:p>
    <w:p w14:paraId="0900F3D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t>Discussion on Stage 2 impact of AI/ML for NG-RAN</w:t>
      </w:r>
      <w:r>
        <w:rPr>
          <w:rFonts w:ascii="Times New Roman" w:hAnsi="Times New Roman"/>
          <w:kern w:val="0"/>
          <w:sz w:val="20"/>
          <w:szCs w:val="20"/>
          <w:lang w:eastAsia="zh-CN"/>
        </w:rPr>
        <w:tab/>
        <w:t>Samsung</w:t>
      </w:r>
    </w:p>
    <w:p w14:paraId="0497BC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impact of AI/ML for NG-RAN</w:t>
      </w:r>
      <w:r>
        <w:rPr>
          <w:rFonts w:ascii="Times New Roman" w:hAnsi="Times New Roman"/>
          <w:kern w:val="0"/>
          <w:sz w:val="20"/>
          <w:szCs w:val="20"/>
          <w:lang w:eastAsia="zh-CN"/>
        </w:rPr>
        <w:tab/>
        <w:t>Samsung</w:t>
      </w:r>
    </w:p>
    <w:p w14:paraId="4C1CC2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t>Discussion on MDT enhancement for AI/ML for NG-RAN</w:t>
      </w:r>
      <w:r>
        <w:rPr>
          <w:rFonts w:ascii="Times New Roman" w:hAnsi="Times New Roman"/>
          <w:kern w:val="0"/>
          <w:sz w:val="20"/>
          <w:szCs w:val="20"/>
          <w:lang w:eastAsia="zh-CN"/>
        </w:rPr>
        <w:tab/>
        <w:t>Samsung</w:t>
      </w:r>
    </w:p>
    <w:p w14:paraId="06541E0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t>TP for energy efficiency exchange for AI/ML for NG-RAN</w:t>
      </w:r>
      <w:r>
        <w:rPr>
          <w:rFonts w:ascii="Times New Roman" w:hAnsi="Times New Roman"/>
          <w:kern w:val="0"/>
          <w:sz w:val="20"/>
          <w:szCs w:val="20"/>
          <w:lang w:eastAsia="zh-CN"/>
        </w:rPr>
        <w:tab/>
        <w:t>Samsung</w:t>
      </w:r>
    </w:p>
    <w:p w14:paraId="641024F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t>TP for predicted resource status reporting procedure for AI/ML for NG-RAN</w:t>
      </w:r>
      <w:r>
        <w:rPr>
          <w:rFonts w:ascii="Times New Roman" w:hAnsi="Times New Roman"/>
          <w:kern w:val="0"/>
          <w:sz w:val="20"/>
          <w:szCs w:val="20"/>
          <w:lang w:eastAsia="zh-CN"/>
        </w:rPr>
        <w:tab/>
        <w:t>Samsung</w:t>
      </w:r>
    </w:p>
    <w:p w14:paraId="5A67FE3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t>TP for predicted UE trajectory exchange for AI/ML for NG-RAN</w:t>
      </w:r>
      <w:r>
        <w:rPr>
          <w:rFonts w:ascii="Times New Roman" w:hAnsi="Times New Roman"/>
          <w:kern w:val="0"/>
          <w:sz w:val="20"/>
          <w:szCs w:val="20"/>
          <w:lang w:eastAsia="zh-CN"/>
        </w:rPr>
        <w:tab/>
        <w:t>Samsung</w:t>
      </w:r>
    </w:p>
    <w:p w14:paraId="628F501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t>Open issues related to Stage 2</w:t>
      </w:r>
      <w:r>
        <w:rPr>
          <w:rFonts w:ascii="Times New Roman" w:hAnsi="Times New Roman"/>
          <w:kern w:val="0"/>
          <w:sz w:val="20"/>
          <w:szCs w:val="20"/>
          <w:lang w:eastAsia="zh-CN"/>
        </w:rPr>
        <w:tab/>
        <w:t>LG Electronics Inc.</w:t>
      </w:r>
    </w:p>
    <w:p w14:paraId="2EFFE48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t xml:space="preserve">Open issues related to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w:t>
      </w:r>
      <w:r>
        <w:rPr>
          <w:rFonts w:ascii="Times New Roman" w:hAnsi="Times New Roman"/>
          <w:kern w:val="0"/>
          <w:sz w:val="20"/>
          <w:szCs w:val="20"/>
          <w:lang w:eastAsia="zh-CN"/>
        </w:rPr>
        <w:tab/>
        <w:t>LG Electronics Inc.</w:t>
      </w:r>
    </w:p>
    <w:p w14:paraId="29EF2A5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t>(TP for AI&amp;ML BLCR for TS38.300) Further discussions on common issues and stage 2 updates on the introduction of RAN AI/ML</w:t>
      </w:r>
      <w:r>
        <w:rPr>
          <w:rFonts w:ascii="Times New Roman" w:hAnsi="Times New Roman"/>
          <w:kern w:val="0"/>
          <w:sz w:val="20"/>
          <w:szCs w:val="20"/>
          <w:lang w:eastAsia="zh-CN"/>
        </w:rPr>
        <w:tab/>
        <w:t>Huawei</w:t>
      </w:r>
    </w:p>
    <w:p w14:paraId="573946B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t>(TP for AI&amp;ML BLCR for 38.423) Further discussions on remaining open issues for energy saving using AI/ML</w:t>
      </w:r>
      <w:r>
        <w:rPr>
          <w:rFonts w:ascii="Times New Roman" w:hAnsi="Times New Roman"/>
          <w:kern w:val="0"/>
          <w:sz w:val="20"/>
          <w:szCs w:val="20"/>
          <w:lang w:eastAsia="zh-CN"/>
        </w:rPr>
        <w:tab/>
        <w:t>Huawei</w:t>
      </w:r>
    </w:p>
    <w:p w14:paraId="4B5BC4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t>Further discussions on remaining open issues for mobility enhancements using AI/ML</w:t>
      </w:r>
      <w:r>
        <w:rPr>
          <w:rFonts w:ascii="Times New Roman" w:hAnsi="Times New Roman"/>
          <w:kern w:val="0"/>
          <w:sz w:val="20"/>
          <w:szCs w:val="20"/>
          <w:lang w:eastAsia="zh-CN"/>
        </w:rPr>
        <w:tab/>
        <w:t>Huawei</w:t>
      </w:r>
    </w:p>
    <w:p w14:paraId="1A98293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t>Further discussions on remaining open issues for load balancing using AI/ML</w:t>
      </w:r>
      <w:r>
        <w:rPr>
          <w:rFonts w:ascii="Times New Roman" w:hAnsi="Times New Roman"/>
          <w:kern w:val="0"/>
          <w:sz w:val="20"/>
          <w:szCs w:val="20"/>
          <w:lang w:eastAsia="zh-CN"/>
        </w:rPr>
        <w:tab/>
        <w:t>Huawei</w:t>
      </w:r>
    </w:p>
    <w:p w14:paraId="5A72A5B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t>Further discussions on the need of MDT enhancements</w:t>
      </w:r>
      <w:r>
        <w:rPr>
          <w:rFonts w:ascii="Times New Roman" w:hAnsi="Times New Roman"/>
          <w:kern w:val="0"/>
          <w:sz w:val="20"/>
          <w:szCs w:val="20"/>
          <w:lang w:eastAsia="zh-CN"/>
        </w:rPr>
        <w:tab/>
        <w:t>Huawei</w:t>
      </w:r>
    </w:p>
    <w:p w14:paraId="7B4BF2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t>CR to 38.473 On the introduction of RAN AI/ML</w:t>
      </w:r>
      <w:r>
        <w:rPr>
          <w:rFonts w:ascii="Times New Roman" w:hAnsi="Times New Roman"/>
          <w:kern w:val="0"/>
          <w:sz w:val="20"/>
          <w:szCs w:val="20"/>
          <w:lang w:eastAsia="zh-CN"/>
        </w:rPr>
        <w:tab/>
        <w:t>Huawei</w:t>
      </w:r>
    </w:p>
    <w:p w14:paraId="2BA16D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14:paraId="6AEB64C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R3-226646</w:t>
      </w:r>
      <w:r>
        <w:rPr>
          <w:rFonts w:ascii="Times New Roman" w:hAnsi="Times New Roman"/>
          <w:kern w:val="0"/>
          <w:sz w:val="20"/>
          <w:szCs w:val="20"/>
          <w:lang w:eastAsia="zh-CN"/>
        </w:rPr>
        <w:tab/>
        <w:t>MDT Enhancements for NG-RAN AI/ML</w:t>
      </w:r>
      <w:r>
        <w:rPr>
          <w:rFonts w:ascii="Times New Roman" w:hAnsi="Times New Roman"/>
          <w:kern w:val="0"/>
          <w:sz w:val="20"/>
          <w:szCs w:val="20"/>
          <w:lang w:eastAsia="zh-CN"/>
        </w:rPr>
        <w:tab/>
        <w:t>Qualcomm Incorporated</w:t>
      </w:r>
    </w:p>
    <w:p w14:paraId="638755B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t>Signaling support for AI/ML information</w:t>
      </w:r>
      <w:r>
        <w:rPr>
          <w:rFonts w:ascii="Times New Roman" w:hAnsi="Times New Roman"/>
          <w:kern w:val="0"/>
          <w:sz w:val="20"/>
          <w:szCs w:val="20"/>
          <w:lang w:eastAsia="zh-CN"/>
        </w:rPr>
        <w:tab/>
        <w:t>AT&amp;T</w:t>
      </w:r>
    </w:p>
    <w:p w14:paraId="59F0BC9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t>Discussion on New Procedure for AI/ML Information</w:t>
      </w:r>
      <w:r>
        <w:rPr>
          <w:rFonts w:ascii="Times New Roman" w:hAnsi="Times New Roman"/>
          <w:kern w:val="0"/>
          <w:sz w:val="20"/>
          <w:szCs w:val="20"/>
          <w:lang w:eastAsia="zh-CN"/>
        </w:rPr>
        <w:tab/>
        <w:t>Intel Corporation</w:t>
      </w:r>
    </w:p>
    <w:p w14:paraId="037F44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t>Discussion on Stage 3 of Procedure Enhancement for AI/ML Information</w:t>
      </w:r>
      <w:r>
        <w:rPr>
          <w:rFonts w:ascii="Times New Roman" w:hAnsi="Times New Roman"/>
          <w:kern w:val="0"/>
          <w:sz w:val="20"/>
          <w:szCs w:val="20"/>
          <w:lang w:eastAsia="zh-CN"/>
        </w:rPr>
        <w:tab/>
        <w:t>Intel Corporation</w:t>
      </w:r>
    </w:p>
    <w:p w14:paraId="4480EC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t>Discussion on mobility optimization and UE trajectory prediction</w:t>
      </w:r>
      <w:r>
        <w:rPr>
          <w:rFonts w:ascii="Times New Roman" w:hAnsi="Times New Roman"/>
          <w:kern w:val="0"/>
          <w:sz w:val="20"/>
          <w:szCs w:val="20"/>
          <w:lang w:eastAsia="zh-CN"/>
        </w:rPr>
        <w:tab/>
        <w:t>Intel Corporation</w:t>
      </w:r>
    </w:p>
    <w:p w14:paraId="20FC241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t>Discussion on Validity Time and Confidence Level of Predicted Information</w:t>
      </w:r>
      <w:r>
        <w:rPr>
          <w:rFonts w:ascii="Times New Roman" w:hAnsi="Times New Roman"/>
          <w:kern w:val="0"/>
          <w:sz w:val="20"/>
          <w:szCs w:val="20"/>
          <w:lang w:eastAsia="zh-CN"/>
        </w:rPr>
        <w:tab/>
        <w:t>Intel Corporation</w:t>
      </w:r>
    </w:p>
    <w:p w14:paraId="04023DB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t>Discussion on MDT enhancement</w:t>
      </w:r>
      <w:r>
        <w:rPr>
          <w:rFonts w:ascii="Times New Roman" w:hAnsi="Times New Roman"/>
          <w:kern w:val="0"/>
          <w:sz w:val="20"/>
          <w:szCs w:val="20"/>
          <w:lang w:eastAsia="zh-CN"/>
        </w:rPr>
        <w:tab/>
        <w:t>Intel Corporation</w:t>
      </w:r>
    </w:p>
    <w:p w14:paraId="6505318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R3-226709</w:t>
      </w:r>
      <w:r>
        <w:rPr>
          <w:rFonts w:ascii="Times New Roman" w:hAnsi="Times New Roman"/>
          <w:kern w:val="0"/>
          <w:sz w:val="20"/>
          <w:szCs w:val="20"/>
          <w:lang w:eastAsia="zh-CN"/>
        </w:rPr>
        <w:tab/>
        <w:t xml:space="preserve">On the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procedures of AI/ML for NG-RAN</w:t>
      </w:r>
      <w:r>
        <w:rPr>
          <w:rFonts w:ascii="Times New Roman" w:hAnsi="Times New Roman"/>
          <w:kern w:val="0"/>
          <w:sz w:val="20"/>
          <w:szCs w:val="20"/>
          <w:lang w:eastAsia="zh-CN"/>
        </w:rPr>
        <w:tab/>
        <w:t>CMCC</w:t>
      </w:r>
    </w:p>
    <w:p w14:paraId="134AB2E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t>Remaining issues on predicted information</w:t>
      </w:r>
      <w:r>
        <w:rPr>
          <w:rFonts w:ascii="Times New Roman" w:hAnsi="Times New Roman"/>
          <w:kern w:val="0"/>
          <w:sz w:val="20"/>
          <w:szCs w:val="20"/>
          <w:lang w:eastAsia="zh-CN"/>
        </w:rPr>
        <w:tab/>
        <w:t>CMCC</w:t>
      </w:r>
    </w:p>
    <w:p w14:paraId="33BF43F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t>Discussion on event-based reporting</w:t>
      </w:r>
      <w:r>
        <w:rPr>
          <w:rFonts w:ascii="Times New Roman" w:hAnsi="Times New Roman"/>
          <w:kern w:val="0"/>
          <w:sz w:val="20"/>
          <w:szCs w:val="20"/>
          <w:lang w:eastAsia="zh-CN"/>
        </w:rPr>
        <w:tab/>
        <w:t>CMCC</w:t>
      </w:r>
    </w:p>
    <w:p w14:paraId="4B9ECC4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t>Discussion on MDT Enhancements</w:t>
      </w:r>
      <w:r>
        <w:rPr>
          <w:rFonts w:ascii="Times New Roman" w:hAnsi="Times New Roman"/>
          <w:kern w:val="0"/>
          <w:sz w:val="20"/>
          <w:szCs w:val="20"/>
          <w:lang w:eastAsia="zh-CN"/>
        </w:rPr>
        <w:tab/>
        <w:t>CMCC</w:t>
      </w:r>
    </w:p>
    <w:p w14:paraId="260F4AB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t>Open Issues on AI/ML for NG-RAN Energy Saving</w:t>
      </w:r>
      <w:r>
        <w:rPr>
          <w:rFonts w:ascii="Times New Roman" w:hAnsi="Times New Roman"/>
          <w:kern w:val="0"/>
          <w:sz w:val="20"/>
          <w:szCs w:val="20"/>
          <w:lang w:eastAsia="zh-CN"/>
        </w:rPr>
        <w:tab/>
        <w:t>CMCC</w:t>
      </w:r>
    </w:p>
    <w:p w14:paraId="33B2D5B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t>Discussion on stage2 impacts for AIRAN feature</w:t>
      </w:r>
      <w:r>
        <w:rPr>
          <w:rFonts w:ascii="Times New Roman" w:hAnsi="Times New Roman"/>
          <w:kern w:val="0"/>
          <w:sz w:val="20"/>
          <w:szCs w:val="20"/>
          <w:lang w:eastAsia="zh-CN"/>
        </w:rPr>
        <w:tab/>
        <w:t>ZTE</w:t>
      </w:r>
    </w:p>
    <w:p w14:paraId="6EBD383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t>TP to 38.300 for the stage2 impacts on AIML procedure</w:t>
      </w:r>
      <w:r>
        <w:rPr>
          <w:rFonts w:ascii="Times New Roman" w:hAnsi="Times New Roman"/>
          <w:kern w:val="0"/>
          <w:sz w:val="20"/>
          <w:szCs w:val="20"/>
          <w:lang w:eastAsia="zh-CN"/>
        </w:rPr>
        <w:tab/>
        <w:t>ZTE</w:t>
      </w:r>
    </w:p>
    <w:p w14:paraId="6C21E64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t>Discussion on the stage3 standard impacts of AIRAN</w:t>
      </w:r>
      <w:r>
        <w:rPr>
          <w:rFonts w:ascii="Times New Roman" w:hAnsi="Times New Roman"/>
          <w:kern w:val="0"/>
          <w:sz w:val="20"/>
          <w:szCs w:val="20"/>
          <w:lang w:eastAsia="zh-CN"/>
        </w:rPr>
        <w:tab/>
        <w:t>ZTE</w:t>
      </w:r>
    </w:p>
    <w:p w14:paraId="6B8B0A7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t>TP to 38.423 and 38.420 for unified AI-ML procedures</w:t>
      </w:r>
      <w:r>
        <w:rPr>
          <w:rFonts w:ascii="Times New Roman" w:hAnsi="Times New Roman"/>
          <w:kern w:val="0"/>
          <w:sz w:val="20"/>
          <w:szCs w:val="20"/>
          <w:lang w:eastAsia="zh-CN"/>
        </w:rPr>
        <w:tab/>
        <w:t>ZTE</w:t>
      </w:r>
    </w:p>
    <w:p w14:paraId="501DD37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t>Discussion on MDT enhancement for continuous AI-ML related information</w:t>
      </w:r>
      <w:r>
        <w:rPr>
          <w:rFonts w:ascii="Times New Roman" w:hAnsi="Times New Roman"/>
          <w:kern w:val="0"/>
          <w:sz w:val="20"/>
          <w:szCs w:val="20"/>
          <w:lang w:eastAsia="zh-CN"/>
        </w:rPr>
        <w:tab/>
        <w:t>ZTE</w:t>
      </w:r>
    </w:p>
    <w:p w14:paraId="2345904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t>[DRAFT] LS on the MDT enhancement to support continuous AI-ML related information reporting from UE</w:t>
      </w:r>
      <w:r>
        <w:rPr>
          <w:rFonts w:ascii="Times New Roman" w:hAnsi="Times New Roman"/>
          <w:kern w:val="0"/>
          <w:sz w:val="20"/>
          <w:szCs w:val="20"/>
          <w:lang w:eastAsia="zh-CN"/>
        </w:rPr>
        <w:tab/>
        <w:t>ZTE</w:t>
      </w:r>
    </w:p>
    <w:p w14:paraId="3EBC17A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t>Discussion on the new procedure of AI/ML information exchange</w:t>
      </w:r>
      <w:r>
        <w:rPr>
          <w:rFonts w:ascii="Times New Roman" w:hAnsi="Times New Roman"/>
          <w:kern w:val="0"/>
          <w:sz w:val="20"/>
          <w:szCs w:val="20"/>
          <w:lang w:eastAsia="zh-CN"/>
        </w:rPr>
        <w:tab/>
        <w:t>China Telecommunications</w:t>
      </w:r>
    </w:p>
    <w:p w14:paraId="50E36BA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t>Discussion on the Support of AI/ML over F1 and E1 interface</w:t>
      </w:r>
      <w:r>
        <w:rPr>
          <w:rFonts w:ascii="Times New Roman" w:hAnsi="Times New Roman"/>
          <w:kern w:val="0"/>
          <w:sz w:val="20"/>
          <w:szCs w:val="20"/>
          <w:lang w:eastAsia="zh-CN"/>
        </w:rPr>
        <w:tab/>
        <w:t>China Telecommunications</w:t>
      </w:r>
    </w:p>
    <w:p w14:paraId="3FA5E2A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14:paraId="59F4D33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t>CB: # 23_LBProcedure - Summary of email discussion</w:t>
      </w:r>
      <w:r>
        <w:rPr>
          <w:rFonts w:ascii="Times New Roman" w:hAnsi="Times New Roman"/>
          <w:kern w:val="0"/>
          <w:sz w:val="20"/>
          <w:szCs w:val="20"/>
          <w:lang w:eastAsia="zh-CN"/>
        </w:rPr>
        <w:tab/>
        <w:t>Samsung - moderator</w:t>
      </w:r>
    </w:p>
    <w:p w14:paraId="2058E2A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t>CB: # 24_ESProcedures - Summary of email discussion</w:t>
      </w:r>
      <w:r>
        <w:rPr>
          <w:rFonts w:ascii="Times New Roman" w:hAnsi="Times New Roman"/>
          <w:kern w:val="0"/>
          <w:sz w:val="20"/>
          <w:szCs w:val="20"/>
          <w:lang w:eastAsia="zh-CN"/>
        </w:rPr>
        <w:tab/>
        <w:t>CATT - moderator</w:t>
      </w:r>
    </w:p>
    <w:p w14:paraId="0CFC783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t>CB: # 25_MEProcedure - Summary of email discussion</w:t>
      </w:r>
      <w:r>
        <w:rPr>
          <w:rFonts w:ascii="Times New Roman" w:hAnsi="Times New Roman"/>
          <w:kern w:val="0"/>
          <w:sz w:val="20"/>
          <w:szCs w:val="20"/>
          <w:lang w:eastAsia="zh-CN"/>
        </w:rPr>
        <w:tab/>
        <w:t>Interdigital - moderator</w:t>
      </w:r>
    </w:p>
    <w:p w14:paraId="4C9D85E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t>TP to TS 38.423 for predicted resource status reporting procedure for AI/ML for NG-RAN</w:t>
      </w:r>
      <w:r>
        <w:rPr>
          <w:rFonts w:ascii="Times New Roman" w:hAnsi="Times New Roman"/>
          <w:kern w:val="0"/>
          <w:sz w:val="20"/>
          <w:szCs w:val="20"/>
          <w:lang w:eastAsia="zh-CN"/>
        </w:rPr>
        <w:tab/>
        <w:t>Samsung</w:t>
      </w:r>
    </w:p>
    <w:p w14:paraId="52264B7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14:paraId="222A646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 xml:space="preserve">Ericsson, </w:t>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Verizon Wireless, Qualcomm Incorporated</w:t>
      </w:r>
    </w:p>
    <w:p w14:paraId="4F59CE0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14:paraId="4340E45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t>(BLCR to 38.423) for AI/ML for NG-RAN</w:t>
      </w:r>
      <w:r>
        <w:rPr>
          <w:rFonts w:ascii="Times New Roman" w:hAnsi="Times New Roman"/>
          <w:kern w:val="0"/>
          <w:sz w:val="20"/>
          <w:szCs w:val="20"/>
          <w:lang w:eastAsia="zh-CN"/>
        </w:rPr>
        <w:tab/>
        <w:t>Ericsson</w:t>
      </w:r>
    </w:p>
    <w:p w14:paraId="2B85A21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14:paraId="40A94D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R3-230058</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39FD40F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R3-230060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43B11B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R3-230074</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7C87D8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R3-230165</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14:paraId="0288108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R3-230166</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38EE764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R3-230197</w:t>
      </w:r>
      <w:r>
        <w:rPr>
          <w:rFonts w:ascii="Times New Roman" w:hAnsi="Times New Roman" w:hint="eastAsia"/>
          <w:kern w:val="0"/>
          <w:sz w:val="20"/>
          <w:szCs w:val="20"/>
          <w:lang w:eastAsia="zh-CN"/>
        </w:rPr>
        <w:tab/>
        <w:t>Discussion on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2F3CC2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R3-230198</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4904AC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R3-230199</w:t>
      </w:r>
      <w:r>
        <w:rPr>
          <w:rFonts w:ascii="Times New Roman" w:hAnsi="Times New Roman" w:hint="eastAsia"/>
          <w:kern w:val="0"/>
          <w:sz w:val="20"/>
          <w:szCs w:val="20"/>
          <w:lang w:eastAsia="zh-CN"/>
        </w:rPr>
        <w:tab/>
        <w:t>Validity Time Discussion</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536251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validity time and accuracy</w:t>
      </w:r>
      <w:r>
        <w:rPr>
          <w:rFonts w:ascii="Times New Roman" w:hAnsi="Times New Roman" w:hint="eastAsia"/>
          <w:kern w:val="0"/>
          <w:sz w:val="20"/>
          <w:szCs w:val="20"/>
          <w:lang w:eastAsia="zh-CN"/>
        </w:rPr>
        <w:tab/>
        <w:t>CATT</w:t>
      </w:r>
    </w:p>
    <w:p w14:paraId="7DCB590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R3-230251</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38.423)Support</w:t>
      </w:r>
      <w:proofErr w:type="gramEnd"/>
      <w:r>
        <w:rPr>
          <w:rFonts w:ascii="Times New Roman" w:hAnsi="Times New Roman" w:hint="eastAsia"/>
          <w:kern w:val="0"/>
          <w:sz w:val="20"/>
          <w:szCs w:val="20"/>
          <w:lang w:eastAsia="zh-CN"/>
        </w:rPr>
        <w:t xml:space="preserve"> of Load balance and energy saving</w:t>
      </w:r>
      <w:r>
        <w:rPr>
          <w:rFonts w:ascii="Times New Roman" w:hAnsi="Times New Roman" w:hint="eastAsia"/>
          <w:kern w:val="0"/>
          <w:sz w:val="20"/>
          <w:szCs w:val="20"/>
          <w:lang w:eastAsia="zh-CN"/>
        </w:rPr>
        <w:tab/>
        <w:t>CATT</w:t>
      </w:r>
    </w:p>
    <w:p w14:paraId="7D223E9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energy saving metrics</w:t>
      </w:r>
      <w:r>
        <w:rPr>
          <w:rFonts w:ascii="Times New Roman" w:hAnsi="Times New Roman" w:hint="eastAsia"/>
          <w:kern w:val="0"/>
          <w:sz w:val="20"/>
          <w:szCs w:val="20"/>
          <w:lang w:eastAsia="zh-CN"/>
        </w:rPr>
        <w:tab/>
        <w:t>CATT</w:t>
      </w:r>
    </w:p>
    <w:p w14:paraId="25C764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R3-230253</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38.423)Discussion</w:t>
      </w:r>
      <w:proofErr w:type="gramEnd"/>
      <w:r>
        <w:rPr>
          <w:rFonts w:ascii="Times New Roman" w:hAnsi="Times New Roman" w:hint="eastAsia"/>
          <w:kern w:val="0"/>
          <w:sz w:val="20"/>
          <w:szCs w:val="20"/>
          <w:lang w:eastAsia="zh-CN"/>
        </w:rPr>
        <w:t xml:space="preserve">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w:t>
      </w:r>
      <w:proofErr w:type="spellStart"/>
      <w:r>
        <w:rPr>
          <w:rFonts w:ascii="Times New Roman" w:hAnsi="Times New Roman" w:hint="eastAsia"/>
          <w:kern w:val="0"/>
          <w:sz w:val="20"/>
          <w:szCs w:val="20"/>
          <w:lang w:eastAsia="zh-CN"/>
        </w:rPr>
        <w:t>Moblity</w:t>
      </w:r>
      <w:proofErr w:type="spellEnd"/>
      <w:r>
        <w:rPr>
          <w:rFonts w:ascii="Times New Roman" w:hAnsi="Times New Roman" w:hint="eastAsia"/>
          <w:kern w:val="0"/>
          <w:sz w:val="20"/>
          <w:szCs w:val="20"/>
          <w:lang w:eastAsia="zh-CN"/>
        </w:rPr>
        <w:t xml:space="preserve"> Enhancement</w:t>
      </w:r>
      <w:r>
        <w:rPr>
          <w:rFonts w:ascii="Times New Roman" w:hAnsi="Times New Roman" w:hint="eastAsia"/>
          <w:kern w:val="0"/>
          <w:sz w:val="20"/>
          <w:szCs w:val="20"/>
          <w:lang w:eastAsia="zh-CN"/>
        </w:rPr>
        <w:tab/>
        <w:t>CATT</w:t>
      </w:r>
    </w:p>
    <w:p w14:paraId="6D6ECB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R3-230254</w:t>
      </w:r>
      <w:r>
        <w:rPr>
          <w:rFonts w:ascii="Times New Roman" w:hAnsi="Times New Roman" w:hint="eastAsia"/>
          <w:kern w:val="0"/>
          <w:sz w:val="20"/>
          <w:szCs w:val="20"/>
          <w:lang w:eastAsia="zh-CN"/>
        </w:rPr>
        <w:tab/>
        <w:t xml:space="preserve">Discussion on General </w:t>
      </w:r>
      <w:proofErr w:type="spellStart"/>
      <w:r>
        <w:rPr>
          <w:rFonts w:ascii="Times New Roman" w:hAnsi="Times New Roman" w:hint="eastAsia"/>
          <w:kern w:val="0"/>
          <w:sz w:val="20"/>
          <w:szCs w:val="20"/>
          <w:lang w:eastAsia="zh-CN"/>
        </w:rPr>
        <w:t>Signalling</w:t>
      </w:r>
      <w:proofErr w:type="spellEnd"/>
      <w:r>
        <w:rPr>
          <w:rFonts w:ascii="Times New Roman" w:hAnsi="Times New Roman" w:hint="eastAsia"/>
          <w:kern w:val="0"/>
          <w:sz w:val="20"/>
          <w:szCs w:val="20"/>
          <w:lang w:eastAsia="zh-CN"/>
        </w:rPr>
        <w:t xml:space="preserve"> Design</w:t>
      </w:r>
      <w:r>
        <w:rPr>
          <w:rFonts w:ascii="Times New Roman" w:hAnsi="Times New Roman" w:hint="eastAsia"/>
          <w:kern w:val="0"/>
          <w:sz w:val="20"/>
          <w:szCs w:val="20"/>
          <w:lang w:eastAsia="zh-CN"/>
        </w:rPr>
        <w:tab/>
        <w:t>CATT</w:t>
      </w:r>
    </w:p>
    <w:p w14:paraId="4E8832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R3-230255</w:t>
      </w:r>
      <w:r>
        <w:rPr>
          <w:rFonts w:ascii="Times New Roman" w:hAnsi="Times New Roman" w:hint="eastAsia"/>
          <w:kern w:val="0"/>
          <w:sz w:val="20"/>
          <w:szCs w:val="20"/>
          <w:lang w:eastAsia="zh-CN"/>
        </w:rPr>
        <w:tab/>
        <w:t>Support of AI/ML for NG-RAN</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CATT,CMCC</w:t>
      </w:r>
      <w:proofErr w:type="gramEnd"/>
    </w:p>
    <w:p w14:paraId="59F872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R3-230277</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2B593F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R3-230278</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19F805F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R3-230279</w:t>
      </w:r>
      <w:r>
        <w:rPr>
          <w:rFonts w:ascii="Times New Roman" w:hAnsi="Times New Roman" w:hint="eastAsia"/>
          <w:kern w:val="0"/>
          <w:sz w:val="20"/>
          <w:szCs w:val="20"/>
          <w:lang w:eastAsia="zh-CN"/>
        </w:rPr>
        <w:tab/>
        <w:t xml:space="preserve">(TP to TS 38.423 </w:t>
      </w:r>
      <w:proofErr w:type="gramStart"/>
      <w:r>
        <w:rPr>
          <w:rFonts w:ascii="Times New Roman" w:hAnsi="Times New Roman" w:hint="eastAsia"/>
          <w:kern w:val="0"/>
          <w:sz w:val="20"/>
          <w:szCs w:val="20"/>
          <w:lang w:eastAsia="zh-CN"/>
        </w:rPr>
        <w:t>BLCR)  for</w:t>
      </w:r>
      <w:proofErr w:type="gramEnd"/>
      <w:r>
        <w:rPr>
          <w:rFonts w:ascii="Times New Roman" w:hAnsi="Times New Roman" w:hint="eastAsia"/>
          <w:kern w:val="0"/>
          <w:sz w:val="20"/>
          <w:szCs w:val="20"/>
          <w:lang w:eastAsia="zh-CN"/>
        </w:rPr>
        <w:t xml:space="preserve"> Predicated resource status information in AI/ML energy saving</w:t>
      </w:r>
      <w:r>
        <w:rPr>
          <w:rFonts w:ascii="Times New Roman" w:hAnsi="Times New Roman" w:hint="eastAsia"/>
          <w:kern w:val="0"/>
          <w:sz w:val="20"/>
          <w:szCs w:val="20"/>
          <w:lang w:eastAsia="zh-CN"/>
        </w:rPr>
        <w:tab/>
        <w:t>NEC</w:t>
      </w:r>
    </w:p>
    <w:p w14:paraId="5B093AF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R3-230280</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0C27904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14:paraId="64D62A3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R3-230333</w:t>
      </w:r>
      <w:r>
        <w:rPr>
          <w:rFonts w:ascii="Times New Roman" w:hAnsi="Times New Roman" w:hint="eastAsia"/>
          <w:kern w:val="0"/>
          <w:sz w:val="20"/>
          <w:szCs w:val="20"/>
          <w:lang w:eastAsia="zh-CN"/>
        </w:rPr>
        <w:tab/>
        <w:t>Discussion on predicted resource status exchange</w:t>
      </w:r>
      <w:r>
        <w:rPr>
          <w:rFonts w:ascii="Times New Roman" w:hAnsi="Times New Roman" w:hint="eastAsia"/>
          <w:kern w:val="0"/>
          <w:sz w:val="20"/>
          <w:szCs w:val="20"/>
          <w:lang w:eastAsia="zh-CN"/>
        </w:rPr>
        <w:tab/>
        <w:t>Lenovo</w:t>
      </w:r>
    </w:p>
    <w:p w14:paraId="071E4B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R3-230334</w:t>
      </w:r>
      <w:r>
        <w:rPr>
          <w:rFonts w:ascii="Times New Roman" w:hAnsi="Times New Roman" w:hint="eastAsia"/>
          <w:kern w:val="0"/>
          <w:sz w:val="20"/>
          <w:szCs w:val="20"/>
          <w:lang w:eastAsia="zh-CN"/>
        </w:rPr>
        <w:tab/>
        <w:t>Discussion on prediction and feedback transfer during handover</w:t>
      </w:r>
      <w:r>
        <w:rPr>
          <w:rFonts w:ascii="Times New Roman" w:hAnsi="Times New Roman" w:hint="eastAsia"/>
          <w:kern w:val="0"/>
          <w:sz w:val="20"/>
          <w:szCs w:val="20"/>
          <w:lang w:eastAsia="zh-CN"/>
        </w:rPr>
        <w:tab/>
        <w:t>Lenovo</w:t>
      </w:r>
    </w:p>
    <w:p w14:paraId="3046778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R3-230335</w:t>
      </w:r>
      <w:r>
        <w:rPr>
          <w:rFonts w:ascii="Times New Roman" w:hAnsi="Times New Roman" w:hint="eastAsia"/>
          <w:kern w:val="0"/>
          <w:sz w:val="20"/>
          <w:szCs w:val="20"/>
          <w:lang w:eastAsia="zh-CN"/>
        </w:rPr>
        <w:tab/>
        <w:t>Discussion on AI based network energy saving</w:t>
      </w:r>
      <w:r>
        <w:rPr>
          <w:rFonts w:ascii="Times New Roman" w:hAnsi="Times New Roman" w:hint="eastAsia"/>
          <w:kern w:val="0"/>
          <w:sz w:val="20"/>
          <w:szCs w:val="20"/>
          <w:lang w:eastAsia="zh-CN"/>
        </w:rPr>
        <w:tab/>
        <w:t>Lenovo</w:t>
      </w:r>
    </w:p>
    <w:p w14:paraId="1A64858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R3-230336</w:t>
      </w:r>
      <w:r>
        <w:rPr>
          <w:rFonts w:ascii="Times New Roman" w:hAnsi="Times New Roman" w:hint="eastAsia"/>
          <w:kern w:val="0"/>
          <w:sz w:val="20"/>
          <w:szCs w:val="20"/>
          <w:lang w:eastAsia="zh-CN"/>
        </w:rPr>
        <w:tab/>
        <w:t>(TP for TS37.483 TS37.480) Support UE traffic prediction over E1 interface</w:t>
      </w:r>
      <w:r>
        <w:rPr>
          <w:rFonts w:ascii="Times New Roman" w:hAnsi="Times New Roman" w:hint="eastAsia"/>
          <w:kern w:val="0"/>
          <w:sz w:val="20"/>
          <w:szCs w:val="20"/>
          <w:lang w:eastAsia="zh-CN"/>
        </w:rPr>
        <w:tab/>
        <w:t>Lenovo</w:t>
      </w:r>
    </w:p>
    <w:p w14:paraId="1D63862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R3-230379</w:t>
      </w:r>
      <w:r>
        <w:rPr>
          <w:rFonts w:ascii="Times New Roman" w:hAnsi="Times New Roman" w:hint="eastAsia"/>
          <w:kern w:val="0"/>
          <w:sz w:val="20"/>
          <w:szCs w:val="20"/>
          <w:lang w:eastAsia="zh-CN"/>
        </w:rPr>
        <w:tab/>
        <w:t>(TP for AI&amp;ML BLCR for TS38.300) Further discussions on common issues and stage 2 updates on the introduction of RAN AI/ML</w:t>
      </w:r>
      <w:r>
        <w:rPr>
          <w:rFonts w:ascii="Times New Roman" w:hAnsi="Times New Roman" w:hint="eastAsia"/>
          <w:kern w:val="0"/>
          <w:sz w:val="20"/>
          <w:szCs w:val="20"/>
          <w:lang w:eastAsia="zh-CN"/>
        </w:rPr>
        <w:tab/>
        <w:t>Huawei</w:t>
      </w:r>
    </w:p>
    <w:p w14:paraId="0E1F49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R3-230380</w:t>
      </w:r>
      <w:r>
        <w:rPr>
          <w:rFonts w:ascii="Times New Roman" w:hAnsi="Times New Roman" w:hint="eastAsia"/>
          <w:kern w:val="0"/>
          <w:sz w:val="20"/>
          <w:szCs w:val="20"/>
          <w:lang w:eastAsia="zh-CN"/>
        </w:rPr>
        <w:tab/>
        <w:t>Further discussion on the remaining open issues for load balancing using AIML</w:t>
      </w:r>
      <w:r>
        <w:rPr>
          <w:rFonts w:ascii="Times New Roman" w:hAnsi="Times New Roman" w:hint="eastAsia"/>
          <w:kern w:val="0"/>
          <w:sz w:val="20"/>
          <w:szCs w:val="20"/>
          <w:lang w:eastAsia="zh-CN"/>
        </w:rPr>
        <w:tab/>
        <w:t>Huawei</w:t>
      </w:r>
    </w:p>
    <w:p w14:paraId="6141AC3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R3-230381</w:t>
      </w:r>
      <w:r>
        <w:rPr>
          <w:rFonts w:ascii="Times New Roman" w:hAnsi="Times New Roman" w:hint="eastAsia"/>
          <w:kern w:val="0"/>
          <w:sz w:val="20"/>
          <w:szCs w:val="20"/>
          <w:lang w:eastAsia="zh-CN"/>
        </w:rPr>
        <w:tab/>
        <w:t>(TP for AI&amp;ML BLCR for 38.423) Further discussions on remaining open issues for energy saving using AI/ML</w:t>
      </w:r>
      <w:r>
        <w:rPr>
          <w:rFonts w:ascii="Times New Roman" w:hAnsi="Times New Roman" w:hint="eastAsia"/>
          <w:kern w:val="0"/>
          <w:sz w:val="20"/>
          <w:szCs w:val="20"/>
          <w:lang w:eastAsia="zh-CN"/>
        </w:rPr>
        <w:tab/>
        <w:t>Huawei</w:t>
      </w:r>
    </w:p>
    <w:p w14:paraId="2F77D0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R3-230382</w:t>
      </w:r>
      <w:r>
        <w:rPr>
          <w:rFonts w:ascii="Times New Roman" w:hAnsi="Times New Roman" w:hint="eastAsia"/>
          <w:kern w:val="0"/>
          <w:sz w:val="20"/>
          <w:szCs w:val="20"/>
          <w:lang w:eastAsia="zh-CN"/>
        </w:rPr>
        <w:tab/>
        <w:t>Further discussion on the remaining open issues for mobility enhancements using AIML</w:t>
      </w:r>
      <w:r>
        <w:rPr>
          <w:rFonts w:ascii="Times New Roman" w:hAnsi="Times New Roman" w:hint="eastAsia"/>
          <w:kern w:val="0"/>
          <w:sz w:val="20"/>
          <w:szCs w:val="20"/>
          <w:lang w:eastAsia="zh-CN"/>
        </w:rPr>
        <w:tab/>
        <w:t>Huawei</w:t>
      </w:r>
    </w:p>
    <w:p w14:paraId="2283023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R3-230383</w:t>
      </w:r>
      <w:r>
        <w:rPr>
          <w:rFonts w:ascii="Times New Roman" w:hAnsi="Times New Roman" w:hint="eastAsia"/>
          <w:kern w:val="0"/>
          <w:sz w:val="20"/>
          <w:szCs w:val="20"/>
          <w:lang w:eastAsia="zh-CN"/>
        </w:rPr>
        <w:tab/>
        <w:t>Further discussions on remaining open issues for energy saving using AI/ML</w:t>
      </w:r>
      <w:r>
        <w:rPr>
          <w:rFonts w:ascii="Times New Roman" w:hAnsi="Times New Roman" w:hint="eastAsia"/>
          <w:kern w:val="0"/>
          <w:sz w:val="20"/>
          <w:szCs w:val="20"/>
          <w:lang w:eastAsia="zh-CN"/>
        </w:rPr>
        <w:tab/>
        <w:t>Huawei</w:t>
      </w:r>
    </w:p>
    <w:p w14:paraId="16F9E3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0BA91D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R3-230456</w:t>
      </w:r>
      <w:r>
        <w:rPr>
          <w:rFonts w:ascii="Times New Roman" w:hAnsi="Times New Roman" w:hint="eastAsia"/>
          <w:kern w:val="0"/>
          <w:sz w:val="20"/>
          <w:szCs w:val="20"/>
          <w:lang w:eastAsia="zh-CN"/>
        </w:rPr>
        <w:tab/>
        <w:t>Network Energy Efficiency Metric</w:t>
      </w:r>
      <w:r>
        <w:rPr>
          <w:rFonts w:ascii="Times New Roman" w:hAnsi="Times New Roman" w:hint="eastAsia"/>
          <w:kern w:val="0"/>
          <w:sz w:val="20"/>
          <w:szCs w:val="20"/>
          <w:lang w:eastAsia="zh-CN"/>
        </w:rPr>
        <w:tab/>
        <w:t>Ericsson</w:t>
      </w:r>
    </w:p>
    <w:p w14:paraId="71EC68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R3-230457</w:t>
      </w:r>
      <w:r>
        <w:rPr>
          <w:rFonts w:ascii="Times New Roman" w:hAnsi="Times New Roman" w:hint="eastAsia"/>
          <w:kern w:val="0"/>
          <w:sz w:val="20"/>
          <w:szCs w:val="20"/>
          <w:lang w:eastAsia="zh-CN"/>
        </w:rPr>
        <w:tab/>
        <w:t>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157D6A6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076885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14:paraId="4FC633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R3-230460</w:t>
      </w:r>
      <w:r>
        <w:rPr>
          <w:rFonts w:ascii="Times New Roman" w:hAnsi="Times New Roman" w:hint="eastAsia"/>
          <w:kern w:val="0"/>
          <w:sz w:val="20"/>
          <w:szCs w:val="20"/>
          <w:lang w:eastAsia="zh-CN"/>
        </w:rPr>
        <w:tab/>
        <w:t>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01C2AE8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R3-230461</w:t>
      </w:r>
      <w:r>
        <w:rPr>
          <w:rFonts w:ascii="Times New Roman" w:hAnsi="Times New Roman" w:hint="eastAsia"/>
          <w:kern w:val="0"/>
          <w:sz w:val="20"/>
          <w:szCs w:val="20"/>
          <w:lang w:eastAsia="zh-CN"/>
        </w:rPr>
        <w:tab/>
        <w:t>(TP for AI-ML BL CR for TS 38.423) Procedure for reporting AI-ML assistance data between NG-RAN nodes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24AEBA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R3-230462</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w:t>
      </w:r>
    </w:p>
    <w:p w14:paraId="5E3F30B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R3-230463</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14:paraId="393BD8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R3-230480</w:t>
      </w:r>
      <w:r>
        <w:rPr>
          <w:rFonts w:ascii="Times New Roman" w:hAnsi="Times New Roman" w:hint="eastAsia"/>
          <w:kern w:val="0"/>
          <w:sz w:val="20"/>
          <w:szCs w:val="20"/>
          <w:lang w:eastAsia="zh-CN"/>
        </w:rPr>
        <w:tab/>
        <w:t>AI/ML Network Energy Saving Predictions</w:t>
      </w:r>
      <w:r>
        <w:rPr>
          <w:rFonts w:ascii="Times New Roman" w:hAnsi="Times New Roman" w:hint="eastAsia"/>
          <w:kern w:val="0"/>
          <w:sz w:val="20"/>
          <w:szCs w:val="20"/>
          <w:lang w:eastAsia="zh-CN"/>
        </w:rPr>
        <w:tab/>
        <w:t>Ericsson</w:t>
      </w:r>
    </w:p>
    <w:p w14:paraId="47DD790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R3-230481</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14:paraId="1679658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R3-230482</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14:paraId="4A39A1C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R3-230483</w:t>
      </w:r>
      <w:r>
        <w:rPr>
          <w:rFonts w:ascii="Times New Roman" w:hAnsi="Times New Roman" w:hint="eastAsia"/>
          <w:kern w:val="0"/>
          <w:sz w:val="20"/>
          <w:szCs w:val="20"/>
          <w:lang w:eastAsia="zh-CN"/>
        </w:rPr>
        <w:tab/>
        <w:t>Energy Efficiency for NG-RAN AI/ML</w:t>
      </w:r>
      <w:r>
        <w:rPr>
          <w:rFonts w:ascii="Times New Roman" w:hAnsi="Times New Roman" w:hint="eastAsia"/>
          <w:kern w:val="0"/>
          <w:sz w:val="20"/>
          <w:szCs w:val="20"/>
          <w:lang w:eastAsia="zh-CN"/>
        </w:rPr>
        <w:tab/>
        <w:t>Qualcomm Incorporated</w:t>
      </w:r>
    </w:p>
    <w:p w14:paraId="2000E53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R3-230486</w:t>
      </w:r>
      <w:r>
        <w:rPr>
          <w:rFonts w:ascii="Times New Roman" w:hAnsi="Times New Roman" w:hint="eastAsia"/>
          <w:kern w:val="0"/>
          <w:sz w:val="20"/>
          <w:szCs w:val="20"/>
          <w:lang w:eastAsia="zh-CN"/>
        </w:rPr>
        <w:tab/>
        <w:t>(TP for AI/ML BLCR to TS38.423)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5D65CA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R3-230487</w:t>
      </w:r>
      <w:r>
        <w:rPr>
          <w:rFonts w:ascii="Times New Roman" w:hAnsi="Times New Roman" w:hint="eastAsia"/>
          <w:kern w:val="0"/>
          <w:sz w:val="20"/>
          <w:szCs w:val="20"/>
          <w:lang w:eastAsia="zh-CN"/>
        </w:rPr>
        <w:tab/>
        <w:t>(TP for AI/ML BLCR to TS38.413)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25132C2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R3-230489</w:t>
      </w:r>
      <w:r>
        <w:rPr>
          <w:rFonts w:ascii="Times New Roman" w:hAnsi="Times New Roman" w:hint="eastAsia"/>
          <w:kern w:val="0"/>
          <w:sz w:val="20"/>
          <w:szCs w:val="20"/>
          <w:lang w:eastAsia="zh-CN"/>
        </w:rPr>
        <w:tab/>
        <w:t>MDT Enhancements for NG-RAN AI/ML</w:t>
      </w:r>
      <w:r>
        <w:rPr>
          <w:rFonts w:ascii="Times New Roman" w:hAnsi="Times New Roman" w:hint="eastAsia"/>
          <w:kern w:val="0"/>
          <w:sz w:val="20"/>
          <w:szCs w:val="20"/>
          <w:lang w:eastAsia="zh-CN"/>
        </w:rPr>
        <w:tab/>
        <w:t>Qualcomm Incorporated</w:t>
      </w:r>
    </w:p>
    <w:p w14:paraId="6B90F63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R3-230551</w:t>
      </w:r>
      <w:r>
        <w:rPr>
          <w:rFonts w:ascii="Times New Roman" w:hAnsi="Times New Roman" w:hint="eastAsia"/>
          <w:kern w:val="0"/>
          <w:sz w:val="20"/>
          <w:szCs w:val="20"/>
          <w:lang w:eastAsia="zh-CN"/>
        </w:rPr>
        <w:tab/>
        <w:t xml:space="preserve">(TP for TS 38.423) AI/ML Related Information and Reporting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14:paraId="334231A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14:paraId="0D7700B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R3-230553</w:t>
      </w:r>
      <w:r>
        <w:rPr>
          <w:rFonts w:ascii="Times New Roman" w:hAnsi="Times New Roman" w:hint="eastAsia"/>
          <w:kern w:val="0"/>
          <w:sz w:val="20"/>
          <w:szCs w:val="20"/>
          <w:lang w:eastAsia="zh-CN"/>
        </w:rPr>
        <w:tab/>
        <w:t>AI/ML Energy Saving Open Aspects</w:t>
      </w:r>
      <w:r>
        <w:rPr>
          <w:rFonts w:ascii="Times New Roman" w:hAnsi="Times New Roman" w:hint="eastAsia"/>
          <w:kern w:val="0"/>
          <w:sz w:val="20"/>
          <w:szCs w:val="20"/>
          <w:lang w:eastAsia="zh-CN"/>
        </w:rPr>
        <w:tab/>
        <w:t>Nokia, Nokia Shanghai Bell, Orange</w:t>
      </w:r>
    </w:p>
    <w:p w14:paraId="296390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R3-230554</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14:paraId="6B9CEA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R3-230555</w:t>
      </w:r>
      <w:r>
        <w:rPr>
          <w:rFonts w:ascii="Times New Roman" w:hAnsi="Times New Roman" w:hint="eastAsia"/>
          <w:kern w:val="0"/>
          <w:sz w:val="20"/>
          <w:szCs w:val="20"/>
          <w:lang w:eastAsia="zh-CN"/>
        </w:rPr>
        <w:tab/>
        <w:t>Discussion on UE Performance Feedback</w:t>
      </w:r>
      <w:r>
        <w:rPr>
          <w:rFonts w:ascii="Times New Roman" w:hAnsi="Times New Roman" w:hint="eastAsia"/>
          <w:kern w:val="0"/>
          <w:sz w:val="20"/>
          <w:szCs w:val="20"/>
          <w:lang w:eastAsia="zh-CN"/>
        </w:rPr>
        <w:tab/>
        <w:t>Nokia, Nokia Shanghai Bell</w:t>
      </w:r>
    </w:p>
    <w:p w14:paraId="7DCCBB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R3-230556</w:t>
      </w:r>
      <w:r>
        <w:rPr>
          <w:rFonts w:ascii="Times New Roman" w:hAnsi="Times New Roman" w:hint="eastAsia"/>
          <w:kern w:val="0"/>
          <w:sz w:val="20"/>
          <w:szCs w:val="20"/>
          <w:lang w:eastAsia="zh-CN"/>
        </w:rPr>
        <w:tab/>
        <w:t>(TP for TS 38.413) MDT Enhancements for NG-RAN AI/ML</w:t>
      </w:r>
      <w:r>
        <w:rPr>
          <w:rFonts w:ascii="Times New Roman" w:hAnsi="Times New Roman" w:hint="eastAsia"/>
          <w:kern w:val="0"/>
          <w:sz w:val="20"/>
          <w:szCs w:val="20"/>
          <w:lang w:eastAsia="zh-CN"/>
        </w:rPr>
        <w:tab/>
        <w:t>Nokia, Nokia Shanghai Bell</w:t>
      </w:r>
    </w:p>
    <w:p w14:paraId="324443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R3-230595</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14:paraId="7FCE1F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R3-230596</w:t>
      </w:r>
      <w:r>
        <w:rPr>
          <w:rFonts w:ascii="Times New Roman" w:hAnsi="Times New Roman" w:hint="eastAsia"/>
          <w:kern w:val="0"/>
          <w:sz w:val="20"/>
          <w:szCs w:val="20"/>
          <w:lang w:eastAsia="zh-CN"/>
        </w:rPr>
        <w:tab/>
        <w:t>Further discussion on remaining issues on LB</w:t>
      </w:r>
      <w:r>
        <w:rPr>
          <w:rFonts w:ascii="Times New Roman" w:hAnsi="Times New Roman" w:hint="eastAsia"/>
          <w:kern w:val="0"/>
          <w:sz w:val="20"/>
          <w:szCs w:val="20"/>
          <w:lang w:eastAsia="zh-CN"/>
        </w:rPr>
        <w:tab/>
        <w:t>ZTE</w:t>
      </w:r>
    </w:p>
    <w:p w14:paraId="21AB696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R3-230597</w:t>
      </w:r>
      <w:r>
        <w:rPr>
          <w:rFonts w:ascii="Times New Roman" w:hAnsi="Times New Roman" w:hint="eastAsia"/>
          <w:kern w:val="0"/>
          <w:sz w:val="20"/>
          <w:szCs w:val="20"/>
          <w:lang w:eastAsia="zh-CN"/>
        </w:rPr>
        <w:tab/>
        <w:t>Further discussion on Energy Efficiency</w:t>
      </w:r>
      <w:r>
        <w:rPr>
          <w:rFonts w:ascii="Times New Roman" w:hAnsi="Times New Roman" w:hint="eastAsia"/>
          <w:kern w:val="0"/>
          <w:sz w:val="20"/>
          <w:szCs w:val="20"/>
          <w:lang w:eastAsia="zh-CN"/>
        </w:rPr>
        <w:tab/>
        <w:t>ZTE</w:t>
      </w:r>
    </w:p>
    <w:p w14:paraId="47F7E8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R3-230598</w:t>
      </w:r>
      <w:r>
        <w:rPr>
          <w:rFonts w:ascii="Times New Roman" w:hAnsi="Times New Roman" w:hint="eastAsia"/>
          <w:kern w:val="0"/>
          <w:sz w:val="20"/>
          <w:szCs w:val="20"/>
          <w:lang w:eastAsia="zh-CN"/>
        </w:rPr>
        <w:tab/>
        <w:t>Further discussion on procedure used for feedback and mobility optimization</w:t>
      </w:r>
      <w:r>
        <w:rPr>
          <w:rFonts w:ascii="Times New Roman" w:hAnsi="Times New Roman" w:hint="eastAsia"/>
          <w:kern w:val="0"/>
          <w:sz w:val="20"/>
          <w:szCs w:val="20"/>
          <w:lang w:eastAsia="zh-CN"/>
        </w:rPr>
        <w:tab/>
        <w:t>ZTE</w:t>
      </w:r>
    </w:p>
    <w:p w14:paraId="0CAC58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R3-230599</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4ABB8DD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R3-230600</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183C7E9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R3-230601</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63D238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12C5130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2D78696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R3-230611</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7F6FAD0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R3-230612</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14:paraId="7A4D592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R3-230613</w:t>
      </w:r>
      <w:r>
        <w:rPr>
          <w:rFonts w:ascii="Times New Roman" w:hAnsi="Times New Roman" w:hint="eastAsia"/>
          <w:kern w:val="0"/>
          <w:sz w:val="20"/>
          <w:szCs w:val="20"/>
          <w:lang w:eastAsia="zh-CN"/>
        </w:rPr>
        <w:tab/>
        <w:t>TP to TS 38.423 for energy efficiency exchange for AI/ML for NG-RAN</w:t>
      </w:r>
      <w:r>
        <w:rPr>
          <w:rFonts w:ascii="Times New Roman" w:hAnsi="Times New Roman" w:hint="eastAsia"/>
          <w:kern w:val="0"/>
          <w:sz w:val="20"/>
          <w:szCs w:val="20"/>
          <w:lang w:eastAsia="zh-CN"/>
        </w:rPr>
        <w:tab/>
        <w:t>Samsung</w:t>
      </w:r>
    </w:p>
    <w:p w14:paraId="046314C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R3-230614</w:t>
      </w:r>
      <w:r>
        <w:rPr>
          <w:rFonts w:ascii="Times New Roman" w:hAnsi="Times New Roman" w:hint="eastAsia"/>
          <w:kern w:val="0"/>
          <w:sz w:val="20"/>
          <w:szCs w:val="20"/>
          <w:lang w:eastAsia="zh-CN"/>
        </w:rPr>
        <w:tab/>
        <w:t>TP to TS 38.423 for predicted energy saving strategy exchanging procedure for AI/ML for NG-RAN</w:t>
      </w:r>
      <w:r>
        <w:rPr>
          <w:rFonts w:ascii="Times New Roman" w:hAnsi="Times New Roman" w:hint="eastAsia"/>
          <w:kern w:val="0"/>
          <w:sz w:val="20"/>
          <w:szCs w:val="20"/>
          <w:lang w:eastAsia="zh-CN"/>
        </w:rPr>
        <w:tab/>
        <w:t>Samsung</w:t>
      </w:r>
    </w:p>
    <w:p w14:paraId="681FD7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R3-230624</w:t>
      </w:r>
      <w:r>
        <w:rPr>
          <w:rFonts w:ascii="Times New Roman" w:hAnsi="Times New Roman" w:hint="eastAsia"/>
          <w:kern w:val="0"/>
          <w:sz w:val="20"/>
          <w:szCs w:val="20"/>
          <w:lang w:eastAsia="zh-CN"/>
        </w:rPr>
        <w:tab/>
        <w:t>Discussion on UE Performance Feedback Information</w:t>
      </w:r>
      <w:r>
        <w:rPr>
          <w:rFonts w:ascii="Times New Roman" w:hAnsi="Times New Roman" w:hint="eastAsia"/>
          <w:kern w:val="0"/>
          <w:sz w:val="20"/>
          <w:szCs w:val="20"/>
          <w:lang w:eastAsia="zh-CN"/>
        </w:rPr>
        <w:tab/>
        <w:t>Intel Corporation, CATT, Lenovo, Samsung</w:t>
      </w:r>
    </w:p>
    <w:p w14:paraId="28AA7D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R3-230625</w:t>
      </w:r>
      <w:r>
        <w:rPr>
          <w:rFonts w:ascii="Times New Roman" w:hAnsi="Times New Roman" w:hint="eastAsia"/>
          <w:kern w:val="0"/>
          <w:sz w:val="20"/>
          <w:szCs w:val="20"/>
          <w:lang w:eastAsia="zh-CN"/>
        </w:rPr>
        <w:tab/>
        <w:t>Discussion on Validity Time and Confidence Level of Predicted Information</w:t>
      </w:r>
      <w:r>
        <w:rPr>
          <w:rFonts w:ascii="Times New Roman" w:hAnsi="Times New Roman" w:hint="eastAsia"/>
          <w:kern w:val="0"/>
          <w:sz w:val="20"/>
          <w:szCs w:val="20"/>
          <w:lang w:eastAsia="zh-CN"/>
        </w:rPr>
        <w:tab/>
        <w:t>Intel Corporation</w:t>
      </w:r>
    </w:p>
    <w:p w14:paraId="2FA5327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R3-230626</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14:paraId="6F8EC5E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R3-230627</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14:paraId="534BA0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R3-230628</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Discussin</w:t>
      </w:r>
      <w:proofErr w:type="spellEnd"/>
      <w:r>
        <w:rPr>
          <w:rFonts w:ascii="Times New Roman" w:hAnsi="Times New Roman" w:hint="eastAsia"/>
          <w:kern w:val="0"/>
          <w:sz w:val="20"/>
          <w:szCs w:val="20"/>
          <w:lang w:eastAsia="zh-CN"/>
        </w:rPr>
        <w:t xml:space="preserve"> on MDT enhancement</w:t>
      </w:r>
      <w:r>
        <w:rPr>
          <w:rFonts w:ascii="Times New Roman" w:hAnsi="Times New Roman" w:hint="eastAsia"/>
          <w:kern w:val="0"/>
          <w:sz w:val="20"/>
          <w:szCs w:val="20"/>
          <w:lang w:eastAsia="zh-CN"/>
        </w:rPr>
        <w:tab/>
        <w:t>Intel Corporation</w:t>
      </w:r>
    </w:p>
    <w:p w14:paraId="1755C67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R3-230653</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14:paraId="50ABB9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R3-230654</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14:paraId="67027BA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R3-230655</w:t>
      </w:r>
      <w:r>
        <w:rPr>
          <w:rFonts w:ascii="Times New Roman" w:hAnsi="Times New Roman" w:hint="eastAsia"/>
          <w:kern w:val="0"/>
          <w:sz w:val="20"/>
          <w:szCs w:val="20"/>
          <w:lang w:eastAsia="zh-CN"/>
        </w:rPr>
        <w:tab/>
        <w:t>Remaining Issues for Performance Feedback</w:t>
      </w:r>
      <w:r>
        <w:rPr>
          <w:rFonts w:ascii="Times New Roman" w:hAnsi="Times New Roman" w:hint="eastAsia"/>
          <w:kern w:val="0"/>
          <w:sz w:val="20"/>
          <w:szCs w:val="20"/>
          <w:lang w:eastAsia="zh-CN"/>
        </w:rPr>
        <w:tab/>
        <w:t>CMCC</w:t>
      </w:r>
    </w:p>
    <w:p w14:paraId="654F96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R3-230656</w:t>
      </w:r>
      <w:r>
        <w:rPr>
          <w:rFonts w:ascii="Times New Roman" w:hAnsi="Times New Roman" w:hint="eastAsia"/>
          <w:kern w:val="0"/>
          <w:sz w:val="20"/>
          <w:szCs w:val="20"/>
          <w:lang w:eastAsia="zh-CN"/>
        </w:rPr>
        <w:tab/>
        <w:t>Discussion on MDT Enhancements</w:t>
      </w:r>
      <w:r>
        <w:rPr>
          <w:rFonts w:ascii="Times New Roman" w:hAnsi="Times New Roman" w:hint="eastAsia"/>
          <w:kern w:val="0"/>
          <w:sz w:val="20"/>
          <w:szCs w:val="20"/>
          <w:lang w:eastAsia="zh-CN"/>
        </w:rPr>
        <w:tab/>
        <w:t>CMCC</w:t>
      </w:r>
    </w:p>
    <w:p w14:paraId="393F5A9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R3-230657</w:t>
      </w:r>
      <w:r>
        <w:rPr>
          <w:rFonts w:ascii="Times New Roman" w:hAnsi="Times New Roman" w:hint="eastAsia"/>
          <w:kern w:val="0"/>
          <w:sz w:val="20"/>
          <w:szCs w:val="20"/>
          <w:lang w:eastAsia="zh-CN"/>
        </w:rPr>
        <w:tab/>
        <w:t>Open Issues on AI/ML for NG-RAN Energy Saving</w:t>
      </w:r>
      <w:r>
        <w:rPr>
          <w:rFonts w:ascii="Times New Roman" w:hAnsi="Times New Roman" w:hint="eastAsia"/>
          <w:kern w:val="0"/>
          <w:sz w:val="20"/>
          <w:szCs w:val="20"/>
          <w:lang w:eastAsia="zh-CN"/>
        </w:rPr>
        <w:tab/>
        <w:t>CMCC</w:t>
      </w:r>
    </w:p>
    <w:p w14:paraId="4E83FEB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R3-230668</w:t>
      </w:r>
      <w:r>
        <w:rPr>
          <w:rFonts w:ascii="Times New Roman" w:hAnsi="Times New Roman" w:hint="eastAsia"/>
          <w:kern w:val="0"/>
          <w:sz w:val="20"/>
          <w:szCs w:val="20"/>
          <w:lang w:eastAsia="zh-CN"/>
        </w:rPr>
        <w:tab/>
        <w:t>Discussion on procedures for reporting AI/ML related information</w:t>
      </w:r>
      <w:r>
        <w:rPr>
          <w:rFonts w:ascii="Times New Roman" w:hAnsi="Times New Roman" w:hint="eastAsia"/>
          <w:kern w:val="0"/>
          <w:sz w:val="20"/>
          <w:szCs w:val="20"/>
          <w:lang w:eastAsia="zh-CN"/>
        </w:rPr>
        <w:tab/>
        <w:t>LG Electronics Inc.</w:t>
      </w:r>
    </w:p>
    <w:p w14:paraId="38CFAFD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R3-230669</w:t>
      </w:r>
      <w:r>
        <w:rPr>
          <w:rFonts w:ascii="Times New Roman" w:hAnsi="Times New Roman" w:hint="eastAsia"/>
          <w:kern w:val="0"/>
          <w:sz w:val="20"/>
          <w:szCs w:val="20"/>
          <w:lang w:eastAsia="zh-CN"/>
        </w:rPr>
        <w:tab/>
        <w:t>Open issues related to mobility optimization use case</w:t>
      </w:r>
      <w:r>
        <w:rPr>
          <w:rFonts w:ascii="Times New Roman" w:hAnsi="Times New Roman" w:hint="eastAsia"/>
          <w:kern w:val="0"/>
          <w:sz w:val="20"/>
          <w:szCs w:val="20"/>
          <w:lang w:eastAsia="zh-CN"/>
        </w:rPr>
        <w:tab/>
        <w:t>LG Electronics Inc.</w:t>
      </w:r>
    </w:p>
    <w:p w14:paraId="12997A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R3-230692</w:t>
      </w:r>
      <w:r>
        <w:rPr>
          <w:rFonts w:ascii="Times New Roman" w:hAnsi="Times New Roman" w:hint="eastAsia"/>
          <w:kern w:val="0"/>
          <w:sz w:val="20"/>
          <w:szCs w:val="20"/>
          <w:lang w:eastAsia="zh-CN"/>
        </w:rPr>
        <w:tab/>
        <w:t>Further discussion on open issues for NG-RAN AIML</w:t>
      </w:r>
      <w:r>
        <w:rPr>
          <w:rFonts w:ascii="Times New Roman" w:hAnsi="Times New Roman" w:hint="eastAsia"/>
          <w:kern w:val="0"/>
          <w:sz w:val="20"/>
          <w:szCs w:val="20"/>
          <w:lang w:eastAsia="zh-CN"/>
        </w:rPr>
        <w:tab/>
        <w:t>NTT DOCOMO INC.</w:t>
      </w:r>
    </w:p>
    <w:p w14:paraId="24F053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R3-230744</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Telecommunications</w:t>
      </w:r>
    </w:p>
    <w:p w14:paraId="32BD89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R3-230747</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w:t>
      </w:r>
    </w:p>
    <w:p w14:paraId="2C49A08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R3-230800</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1FA0F69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R3-230854</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14:paraId="7D2025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R3-230855</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14:paraId="554A2B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R3-230856</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CB:#18_AIRAN2_ME)</w:t>
      </w:r>
      <w:r>
        <w:rPr>
          <w:rFonts w:ascii="Times New Roman" w:hAnsi="Times New Roman" w:hint="eastAsia"/>
          <w:kern w:val="0"/>
          <w:sz w:val="20"/>
          <w:szCs w:val="20"/>
          <w:lang w:eastAsia="zh-CN"/>
        </w:rPr>
        <w:tab/>
        <w:t>Nokia</w:t>
      </w:r>
      <w:r>
        <w:rPr>
          <w:rFonts w:ascii="Times New Roman" w:hAnsi="Times New Roman"/>
          <w:kern w:val="0"/>
          <w:sz w:val="20"/>
          <w:szCs w:val="20"/>
          <w:lang w:eastAsia="zh-CN"/>
        </w:rPr>
        <w:t xml:space="preserve"> - moderator</w:t>
      </w:r>
    </w:p>
    <w:p w14:paraId="197AB05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R3-230858</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14:paraId="12CAE1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R3-230861</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CB:#20_AIRAN4_MDT)</w:t>
      </w:r>
      <w:r>
        <w:rPr>
          <w:rFonts w:ascii="Times New Roman" w:hAnsi="Times New Roman" w:hint="eastAsia"/>
          <w:kern w:val="0"/>
          <w:sz w:val="20"/>
          <w:szCs w:val="20"/>
          <w:lang w:eastAsia="zh-CN"/>
        </w:rPr>
        <w:tab/>
        <w:t>Ericsson</w:t>
      </w:r>
      <w:r>
        <w:rPr>
          <w:rFonts w:ascii="Times New Roman" w:hAnsi="Times New Roman"/>
          <w:kern w:val="0"/>
          <w:sz w:val="20"/>
          <w:szCs w:val="20"/>
          <w:lang w:eastAsia="zh-CN"/>
        </w:rPr>
        <w:t xml:space="preserve"> - moderator</w:t>
      </w:r>
    </w:p>
    <w:p w14:paraId="0C454F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R3-230976</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w:t>
      </w:r>
    </w:p>
    <w:p w14:paraId="59FAC1F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03F10E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R3-231000</w:t>
      </w:r>
      <w:r>
        <w:rPr>
          <w:rFonts w:ascii="Times New Roman" w:hAnsi="Times New Roman" w:hint="eastAsia"/>
          <w:kern w:val="0"/>
          <w:sz w:val="20"/>
          <w:szCs w:val="20"/>
          <w:lang w:eastAsia="zh-CN"/>
        </w:rPr>
        <w:tab/>
        <w:t>Stage2 TP to TS38.300</w:t>
      </w:r>
      <w:r>
        <w:rPr>
          <w:rFonts w:ascii="Times New Roman" w:hAnsi="Times New Roman" w:hint="eastAsia"/>
          <w:kern w:val="0"/>
          <w:sz w:val="20"/>
          <w:szCs w:val="20"/>
          <w:lang w:eastAsia="zh-CN"/>
        </w:rPr>
        <w:tab/>
        <w:t>Huawei</w:t>
      </w:r>
    </w:p>
    <w:p w14:paraId="51D5A7C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14:paraId="0C9190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R3-231023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14:paraId="47589C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R3-231042</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D6F46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0FA05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R3-231134</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32A35A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R3-231135</w:t>
      </w:r>
      <w:r>
        <w:rPr>
          <w:rFonts w:ascii="Times New Roman" w:hAnsi="Times New Roman" w:hint="eastAsia"/>
          <w:kern w:val="0"/>
          <w:sz w:val="20"/>
          <w:szCs w:val="20"/>
          <w:lang w:eastAsia="zh-CN"/>
        </w:rPr>
        <w:tab/>
        <w:t>(BLCR)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3FC5F5C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R3-231205</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287310A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R3-231206</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615217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2553E5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R3-231208</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14:paraId="1E933A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R3-231209</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14:paraId="11398F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R3-231210</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14:paraId="6842493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R3-231259</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52005D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R3-231260</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14:paraId="7316E9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R3-231261</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14:paraId="50F86A5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R3-231355</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6513C5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R3-231376</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42942BC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R3-231377</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49617E7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R3-231378</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3C3E568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14:paraId="3E8A60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14:paraId="5D94630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R3-231434</w:t>
      </w:r>
      <w:r>
        <w:rPr>
          <w:rFonts w:ascii="Times New Roman" w:hAnsi="Times New Roman" w:hint="eastAsia"/>
          <w:kern w:val="0"/>
          <w:sz w:val="20"/>
          <w:szCs w:val="20"/>
          <w:lang w:eastAsia="zh-CN"/>
        </w:rPr>
        <w:tab/>
        <w:t>Discussion on UE performance feedback collection</w:t>
      </w:r>
      <w:r>
        <w:rPr>
          <w:rFonts w:ascii="Times New Roman" w:hAnsi="Times New Roman" w:hint="eastAsia"/>
          <w:kern w:val="0"/>
          <w:sz w:val="20"/>
          <w:szCs w:val="20"/>
          <w:lang w:eastAsia="zh-CN"/>
        </w:rPr>
        <w:tab/>
        <w:t>Lenovo</w:t>
      </w:r>
    </w:p>
    <w:p w14:paraId="20A747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R3-231435</w:t>
      </w:r>
      <w:r>
        <w:rPr>
          <w:rFonts w:ascii="Times New Roman" w:hAnsi="Times New Roman" w:hint="eastAsia"/>
          <w:kern w:val="0"/>
          <w:sz w:val="20"/>
          <w:szCs w:val="20"/>
          <w:lang w:eastAsia="zh-CN"/>
        </w:rPr>
        <w:tab/>
        <w:t>Discussion on future UE trajectory collection</w:t>
      </w:r>
      <w:r>
        <w:rPr>
          <w:rFonts w:ascii="Times New Roman" w:hAnsi="Times New Roman" w:hint="eastAsia"/>
          <w:kern w:val="0"/>
          <w:sz w:val="20"/>
          <w:szCs w:val="20"/>
          <w:lang w:eastAsia="zh-CN"/>
        </w:rPr>
        <w:tab/>
        <w:t>Lenovo, Intel Corporation, ZTE</w:t>
      </w:r>
    </w:p>
    <w:p w14:paraId="4C5E8D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R3-231436</w:t>
      </w:r>
      <w:r>
        <w:rPr>
          <w:rFonts w:ascii="Times New Roman" w:hAnsi="Times New Roman" w:hint="eastAsia"/>
          <w:kern w:val="0"/>
          <w:sz w:val="20"/>
          <w:szCs w:val="20"/>
          <w:lang w:eastAsia="zh-CN"/>
        </w:rPr>
        <w:tab/>
        <w:t>(TP for TS38.423) on future UE trajectory collection</w:t>
      </w:r>
      <w:r>
        <w:rPr>
          <w:rFonts w:ascii="Times New Roman" w:hAnsi="Times New Roman" w:hint="eastAsia"/>
          <w:kern w:val="0"/>
          <w:sz w:val="20"/>
          <w:szCs w:val="20"/>
          <w:lang w:eastAsia="zh-CN"/>
        </w:rPr>
        <w:tab/>
        <w:t>Lenovo</w:t>
      </w:r>
    </w:p>
    <w:p w14:paraId="626EF82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R3-231437</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632A7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R3-231438</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14:paraId="705ADB7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R3-231439</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w:t>
      </w:r>
    </w:p>
    <w:p w14:paraId="68A39A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R3-231465</w:t>
      </w:r>
      <w:r>
        <w:rPr>
          <w:rFonts w:ascii="Times New Roman" w:hAnsi="Times New Roman" w:hint="eastAsia"/>
          <w:kern w:val="0"/>
          <w:sz w:val="20"/>
          <w:szCs w:val="20"/>
          <w:lang w:eastAsia="zh-CN"/>
        </w:rPr>
        <w:tab/>
        <w:t>Discussion on partial success and validity time</w:t>
      </w:r>
      <w:r>
        <w:rPr>
          <w:rFonts w:ascii="Times New Roman" w:hAnsi="Times New Roman" w:hint="eastAsia"/>
          <w:kern w:val="0"/>
          <w:sz w:val="20"/>
          <w:szCs w:val="20"/>
          <w:lang w:eastAsia="zh-CN"/>
        </w:rPr>
        <w:tab/>
        <w:t>CATT</w:t>
      </w:r>
    </w:p>
    <w:p w14:paraId="676790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0B3190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AI/ML for UE associated metrics</w:t>
      </w:r>
      <w:r>
        <w:rPr>
          <w:rFonts w:ascii="Times New Roman" w:hAnsi="Times New Roman" w:hint="eastAsia"/>
          <w:kern w:val="0"/>
          <w:sz w:val="20"/>
          <w:szCs w:val="20"/>
          <w:lang w:eastAsia="zh-CN"/>
        </w:rPr>
        <w:tab/>
        <w:t>CATT</w:t>
      </w:r>
    </w:p>
    <w:p w14:paraId="0789009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2DE95B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R3-231469</w:t>
      </w:r>
      <w:r>
        <w:rPr>
          <w:rFonts w:ascii="Times New Roman" w:hAnsi="Times New Roman" w:hint="eastAsia"/>
          <w:kern w:val="0"/>
          <w:sz w:val="20"/>
          <w:szCs w:val="20"/>
          <w:lang w:eastAsia="zh-CN"/>
        </w:rPr>
        <w:tab/>
        <w:t>(TP for 38.423) Updates on non-UE associated messages to support AI/ML</w:t>
      </w:r>
      <w:r>
        <w:rPr>
          <w:rFonts w:ascii="Times New Roman" w:hAnsi="Times New Roman" w:hint="eastAsia"/>
          <w:kern w:val="0"/>
          <w:sz w:val="20"/>
          <w:szCs w:val="20"/>
          <w:lang w:eastAsia="zh-CN"/>
        </w:rPr>
        <w:tab/>
        <w:t>CATT</w:t>
      </w:r>
    </w:p>
    <w:p w14:paraId="6C75AB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R3-231514</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14:paraId="794946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R3-231515</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0B12228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R3-231538</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51C3E7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R3-231539</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Finland Oy</w:t>
      </w:r>
    </w:p>
    <w:p w14:paraId="639B554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R3-231583</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14:paraId="59243E1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R3-231602</w:t>
      </w:r>
      <w:r>
        <w:rPr>
          <w:rFonts w:ascii="Times New Roman" w:hAnsi="Times New Roman" w:hint="eastAsia"/>
          <w:kern w:val="0"/>
          <w:sz w:val="20"/>
          <w:szCs w:val="20"/>
          <w:lang w:eastAsia="zh-CN"/>
        </w:rPr>
        <w:tab/>
        <w:t>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E6DFC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R3-231603</w:t>
      </w:r>
      <w:r>
        <w:rPr>
          <w:rFonts w:ascii="Times New Roman" w:hAnsi="Times New Roman" w:hint="eastAsia"/>
          <w:kern w:val="0"/>
          <w:sz w:val="20"/>
          <w:szCs w:val="20"/>
          <w:lang w:eastAsia="zh-CN"/>
        </w:rPr>
        <w:tab/>
        <w:t>(TP for AI/ML BLCR to TS 38.423) 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C8AEA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R3-231604</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840E1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R3-231605</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C14754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7E4E3F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R3-231607</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30B32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R3-231608</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14:paraId="2FA3376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R3-231609</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14:paraId="2390C1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R3-231615</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03598B7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R3-231616</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1D47A99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61421E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40A6B45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14:paraId="56604B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R3-231620</w:t>
      </w:r>
      <w:r>
        <w:rPr>
          <w:rFonts w:ascii="Times New Roman" w:hAnsi="Times New Roman" w:hint="eastAsia"/>
          <w:kern w:val="0"/>
          <w:sz w:val="20"/>
          <w:szCs w:val="20"/>
          <w:lang w:eastAsia="zh-CN"/>
        </w:rPr>
        <w:tab/>
        <w:t>(TP for AI/ML BLCR to TS38.423) AI-ML Threshold Based Events</w:t>
      </w:r>
      <w:r>
        <w:rPr>
          <w:rFonts w:ascii="Times New Roman" w:hAnsi="Times New Roman" w:hint="eastAsia"/>
          <w:kern w:val="0"/>
          <w:sz w:val="20"/>
          <w:szCs w:val="20"/>
          <w:lang w:eastAsia="zh-CN"/>
        </w:rPr>
        <w:tab/>
        <w:t>Ericsson</w:t>
      </w:r>
    </w:p>
    <w:p w14:paraId="473BC50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R3-231650</w:t>
      </w:r>
      <w:r>
        <w:rPr>
          <w:rFonts w:ascii="Times New Roman" w:hAnsi="Times New Roman" w:hint="eastAsia"/>
          <w:kern w:val="0"/>
          <w:sz w:val="20"/>
          <w:szCs w:val="20"/>
          <w:lang w:eastAsia="zh-CN"/>
        </w:rPr>
        <w:tab/>
        <w:t xml:space="preserve">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14:paraId="5B01C1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R3-231651</w:t>
      </w:r>
      <w:r>
        <w:rPr>
          <w:rFonts w:ascii="Times New Roman" w:hAnsi="Times New Roman" w:hint="eastAsia"/>
          <w:kern w:val="0"/>
          <w:sz w:val="20"/>
          <w:szCs w:val="20"/>
          <w:lang w:eastAsia="zh-CN"/>
        </w:rPr>
        <w:tab/>
        <w:t xml:space="preserve">(TP for NR_AIML_NGRAN-Core BL CR for TS 38.423) 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14:paraId="6D5916E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R3-231655</w:t>
      </w:r>
      <w:r>
        <w:rPr>
          <w:rFonts w:ascii="Times New Roman" w:hAnsi="Times New Roman" w:hint="eastAsia"/>
          <w:kern w:val="0"/>
          <w:sz w:val="20"/>
          <w:szCs w:val="20"/>
          <w:lang w:eastAsia="zh-CN"/>
        </w:rPr>
        <w:tab/>
        <w:t>(TP for TS 38.300) AI/ML General Aspects</w:t>
      </w:r>
      <w:r>
        <w:rPr>
          <w:rFonts w:ascii="Times New Roman" w:hAnsi="Times New Roman" w:hint="eastAsia"/>
          <w:kern w:val="0"/>
          <w:sz w:val="20"/>
          <w:szCs w:val="20"/>
          <w:lang w:eastAsia="zh-CN"/>
        </w:rPr>
        <w:tab/>
        <w:t>Nokia, Nokia Shanghai Bell, Orange</w:t>
      </w:r>
    </w:p>
    <w:p w14:paraId="0DD142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R3-231656</w:t>
      </w:r>
      <w:r>
        <w:rPr>
          <w:rFonts w:ascii="Times New Roman" w:hAnsi="Times New Roman" w:hint="eastAsia"/>
          <w:kern w:val="0"/>
          <w:sz w:val="20"/>
          <w:szCs w:val="20"/>
          <w:lang w:eastAsia="zh-CN"/>
        </w:rPr>
        <w:tab/>
        <w:t xml:space="preserve">(TP for TS 38.423) LB and AI/ML Information Exchange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14:paraId="2FFDE3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14:paraId="3A015AF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R3-231658</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14:paraId="610A935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R3-231659</w:t>
      </w:r>
      <w:r>
        <w:rPr>
          <w:rFonts w:ascii="Times New Roman" w:hAnsi="Times New Roman" w:hint="eastAsia"/>
          <w:kern w:val="0"/>
          <w:sz w:val="20"/>
          <w:szCs w:val="20"/>
          <w:lang w:eastAsia="zh-CN"/>
        </w:rPr>
        <w:tab/>
        <w:t>(TP for TS 38.423) AI/ML Energy Saving Open Aspects</w:t>
      </w:r>
      <w:r>
        <w:rPr>
          <w:rFonts w:ascii="Times New Roman" w:hAnsi="Times New Roman" w:hint="eastAsia"/>
          <w:kern w:val="0"/>
          <w:sz w:val="20"/>
          <w:szCs w:val="20"/>
          <w:lang w:eastAsia="zh-CN"/>
        </w:rPr>
        <w:tab/>
        <w:t>Nokia, Nokia Shanghai Bell</w:t>
      </w:r>
    </w:p>
    <w:p w14:paraId="6DC4190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R3-231660</w:t>
      </w:r>
      <w:r>
        <w:rPr>
          <w:rFonts w:ascii="Times New Roman" w:hAnsi="Times New Roman" w:hint="eastAsia"/>
          <w:kern w:val="0"/>
          <w:sz w:val="20"/>
          <w:szCs w:val="20"/>
          <w:lang w:eastAsia="zh-CN"/>
        </w:rPr>
        <w:tab/>
        <w:t>MDT Data Collection Continuity for NG-RAN AI/ML</w:t>
      </w:r>
      <w:r>
        <w:rPr>
          <w:rFonts w:ascii="Times New Roman" w:hAnsi="Times New Roman" w:hint="eastAsia"/>
          <w:kern w:val="0"/>
          <w:sz w:val="20"/>
          <w:szCs w:val="20"/>
          <w:lang w:eastAsia="zh-CN"/>
        </w:rPr>
        <w:tab/>
        <w:t>Nokia, Nokia Shanghai Bell, Qualcomm</w:t>
      </w:r>
    </w:p>
    <w:p w14:paraId="1700C4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R3-231676</w:t>
      </w:r>
      <w:r>
        <w:rPr>
          <w:rFonts w:ascii="Times New Roman" w:hAnsi="Times New Roman" w:hint="eastAsia"/>
          <w:kern w:val="0"/>
          <w:sz w:val="20"/>
          <w:szCs w:val="20"/>
          <w:lang w:eastAsia="zh-CN"/>
        </w:rPr>
        <w:tab/>
        <w:t>Discussion on supporting of continues MDT</w:t>
      </w:r>
      <w:r>
        <w:rPr>
          <w:rFonts w:ascii="Times New Roman" w:hAnsi="Times New Roman" w:hint="eastAsia"/>
          <w:kern w:val="0"/>
          <w:sz w:val="20"/>
          <w:szCs w:val="20"/>
          <w:lang w:eastAsia="zh-CN"/>
        </w:rPr>
        <w:tab/>
        <w:t>CATT</w:t>
      </w:r>
    </w:p>
    <w:p w14:paraId="13808F0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R3-231680</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14:paraId="45FB5EB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R3-231681</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576DC9F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R3-231682</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14:paraId="29EA75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R3-231683</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14:paraId="22B62E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R3-231795</w:t>
      </w:r>
      <w:r>
        <w:rPr>
          <w:rFonts w:ascii="Times New Roman" w:hAnsi="Times New Roman" w:hint="eastAsia"/>
          <w:kern w:val="0"/>
          <w:sz w:val="20"/>
          <w:szCs w:val="20"/>
          <w:lang w:eastAsia="zh-CN"/>
        </w:rPr>
        <w:tab/>
        <w:t>Discussion on AIML UE performance feedback</w:t>
      </w:r>
      <w:r>
        <w:rPr>
          <w:rFonts w:ascii="Times New Roman" w:hAnsi="Times New Roman" w:hint="eastAsia"/>
          <w:kern w:val="0"/>
          <w:sz w:val="20"/>
          <w:szCs w:val="20"/>
          <w:lang w:eastAsia="zh-CN"/>
        </w:rPr>
        <w:tab/>
        <w:t>CMCC</w:t>
      </w:r>
    </w:p>
    <w:p w14:paraId="422606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R3-231796</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14:paraId="47DA56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R3-231797</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w:t>
      </w:r>
    </w:p>
    <w:p w14:paraId="1E4425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R3-231798</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14:paraId="37717D5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R3-231799</w:t>
      </w:r>
      <w:r>
        <w:rPr>
          <w:rFonts w:ascii="Times New Roman" w:hAnsi="Times New Roman" w:hint="eastAsia"/>
          <w:kern w:val="0"/>
          <w:sz w:val="20"/>
          <w:szCs w:val="20"/>
          <w:lang w:eastAsia="zh-CN"/>
        </w:rPr>
        <w:tab/>
        <w:t>On Predicted UE Trajectory Information</w:t>
      </w:r>
      <w:r>
        <w:rPr>
          <w:rFonts w:ascii="Times New Roman" w:hAnsi="Times New Roman" w:hint="eastAsia"/>
          <w:kern w:val="0"/>
          <w:sz w:val="20"/>
          <w:szCs w:val="20"/>
          <w:lang w:eastAsia="zh-CN"/>
        </w:rPr>
        <w:tab/>
        <w:t>CMCC</w:t>
      </w:r>
    </w:p>
    <w:p w14:paraId="17E1B80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R3-231801</w:t>
      </w:r>
      <w:r>
        <w:rPr>
          <w:rFonts w:ascii="Times New Roman" w:hAnsi="Times New Roman" w:hint="eastAsia"/>
          <w:kern w:val="0"/>
          <w:sz w:val="20"/>
          <w:szCs w:val="20"/>
          <w:lang w:eastAsia="zh-CN"/>
        </w:rPr>
        <w:tab/>
        <w:t>Open Issues on AI ML for NG-RAN Energy Saving</w:t>
      </w:r>
      <w:r>
        <w:rPr>
          <w:rFonts w:ascii="Times New Roman" w:hAnsi="Times New Roman" w:hint="eastAsia"/>
          <w:kern w:val="0"/>
          <w:sz w:val="20"/>
          <w:szCs w:val="20"/>
          <w:lang w:eastAsia="zh-CN"/>
        </w:rPr>
        <w:tab/>
        <w:t>CMCC</w:t>
      </w:r>
    </w:p>
    <w:p w14:paraId="495D234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R3-231812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14:paraId="151F52F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R3-231822</w:t>
      </w:r>
      <w:r>
        <w:rPr>
          <w:rFonts w:ascii="Times New Roman" w:hAnsi="Times New Roman" w:hint="eastAsia"/>
          <w:kern w:val="0"/>
          <w:sz w:val="20"/>
          <w:szCs w:val="20"/>
          <w:lang w:eastAsia="zh-CN"/>
        </w:rPr>
        <w:tab/>
        <w:t>(TP for AI&amp;ML BLCR for TS 38.300) Further discussions on common issues and Stage 2 updates on the introduction of RAN AI/ML</w:t>
      </w:r>
      <w:r>
        <w:rPr>
          <w:rFonts w:ascii="Times New Roman" w:hAnsi="Times New Roman" w:hint="eastAsia"/>
          <w:kern w:val="0"/>
          <w:sz w:val="20"/>
          <w:szCs w:val="20"/>
          <w:lang w:eastAsia="zh-CN"/>
        </w:rPr>
        <w:tab/>
        <w:t>Huawei</w:t>
      </w:r>
    </w:p>
    <w:p w14:paraId="6DBF282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R3-231823</w:t>
      </w:r>
      <w:r>
        <w:rPr>
          <w:rFonts w:ascii="Times New Roman" w:hAnsi="Times New Roman" w:hint="eastAsia"/>
          <w:kern w:val="0"/>
          <w:sz w:val="20"/>
          <w:szCs w:val="20"/>
          <w:lang w:eastAsia="zh-CN"/>
        </w:rPr>
        <w:tab/>
        <w:t xml:space="preserve">Further discussions on remaining common open </w:t>
      </w:r>
      <w:proofErr w:type="spellStart"/>
      <w:r>
        <w:rPr>
          <w:rFonts w:ascii="Times New Roman" w:hAnsi="Times New Roman" w:hint="eastAsia"/>
          <w:kern w:val="0"/>
          <w:sz w:val="20"/>
          <w:szCs w:val="20"/>
          <w:lang w:eastAsia="zh-CN"/>
        </w:rPr>
        <w:t>isses</w:t>
      </w:r>
      <w:proofErr w:type="spellEnd"/>
      <w:r>
        <w:rPr>
          <w:rFonts w:ascii="Times New Roman" w:hAnsi="Times New Roman" w:hint="eastAsia"/>
          <w:kern w:val="0"/>
          <w:sz w:val="20"/>
          <w:szCs w:val="20"/>
          <w:lang w:eastAsia="zh-CN"/>
        </w:rPr>
        <w:t xml:space="preserve"> for the introduction of RAN AIML</w:t>
      </w:r>
      <w:r>
        <w:rPr>
          <w:rFonts w:ascii="Times New Roman" w:hAnsi="Times New Roman" w:hint="eastAsia"/>
          <w:kern w:val="0"/>
          <w:sz w:val="20"/>
          <w:szCs w:val="20"/>
          <w:lang w:eastAsia="zh-CN"/>
        </w:rPr>
        <w:tab/>
        <w:t>Huawei</w:t>
      </w:r>
    </w:p>
    <w:p w14:paraId="5973FFC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R3-231824</w:t>
      </w:r>
      <w:r>
        <w:rPr>
          <w:rFonts w:ascii="Times New Roman" w:hAnsi="Times New Roman" w:hint="eastAsia"/>
          <w:kern w:val="0"/>
          <w:sz w:val="20"/>
          <w:szCs w:val="20"/>
          <w:lang w:eastAsia="zh-CN"/>
        </w:rPr>
        <w:tab/>
        <w:t>(TP for AIML BLCR for TS 38.423) Remaining open issues for load balancing</w:t>
      </w:r>
      <w:r>
        <w:rPr>
          <w:rFonts w:ascii="Times New Roman" w:hAnsi="Times New Roman" w:hint="eastAsia"/>
          <w:kern w:val="0"/>
          <w:sz w:val="20"/>
          <w:szCs w:val="20"/>
          <w:lang w:eastAsia="zh-CN"/>
        </w:rPr>
        <w:tab/>
        <w:t>Huawei</w:t>
      </w:r>
    </w:p>
    <w:p w14:paraId="5228B50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R3-231825</w:t>
      </w:r>
      <w:r>
        <w:rPr>
          <w:rFonts w:ascii="Times New Roman" w:hAnsi="Times New Roman" w:hint="eastAsia"/>
          <w:kern w:val="0"/>
          <w:sz w:val="20"/>
          <w:szCs w:val="20"/>
          <w:lang w:eastAsia="zh-CN"/>
        </w:rPr>
        <w:tab/>
        <w:t>(TP for AIML BLCR for TS 38.423) Remaining open issues for mobility enhancements</w:t>
      </w:r>
      <w:r>
        <w:rPr>
          <w:rFonts w:ascii="Times New Roman" w:hAnsi="Times New Roman" w:hint="eastAsia"/>
          <w:kern w:val="0"/>
          <w:sz w:val="20"/>
          <w:szCs w:val="20"/>
          <w:lang w:eastAsia="zh-CN"/>
        </w:rPr>
        <w:tab/>
        <w:t>Huawei</w:t>
      </w:r>
    </w:p>
    <w:p w14:paraId="7EB5ED2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R3-231826</w:t>
      </w:r>
      <w:r>
        <w:rPr>
          <w:rFonts w:ascii="Times New Roman" w:hAnsi="Times New Roman" w:hint="eastAsia"/>
          <w:kern w:val="0"/>
          <w:sz w:val="20"/>
          <w:szCs w:val="20"/>
          <w:lang w:eastAsia="zh-CN"/>
        </w:rPr>
        <w:tab/>
        <w:t>(TP for AIML BLCR for TS 38.423) Remaining open issues for energy saving</w:t>
      </w:r>
      <w:r>
        <w:rPr>
          <w:rFonts w:ascii="Times New Roman" w:hAnsi="Times New Roman" w:hint="eastAsia"/>
          <w:kern w:val="0"/>
          <w:sz w:val="20"/>
          <w:szCs w:val="20"/>
          <w:lang w:eastAsia="zh-CN"/>
        </w:rPr>
        <w:tab/>
        <w:t>Huawei</w:t>
      </w:r>
    </w:p>
    <w:p w14:paraId="245753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R3-231841</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14:paraId="45396B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R3-231842</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46CE9D2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R3-231843</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7F700A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R3-231844</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084184D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R3-231878</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14:paraId="5491A82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R3-231879</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14:paraId="72EC08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R3-231880</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14:paraId="640F02C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R3-231881</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14:paraId="2EEA2B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R3-231882</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14:paraId="68951D2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R3-232023</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14:paraId="3B8C61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R3-232026</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14:paraId="1374CB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R3-232028</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14:paraId="02B77BE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R3-232092</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541919A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R3-232111</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14:paraId="61F9A8C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R3-232120</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14:paraId="41CCE95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R3-232122</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14:paraId="6D2032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R3-232125</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 Nokia, Nokia Shanghai Bell, Lenovo, Ericsson, Huawei, Samsung</w:t>
      </w:r>
    </w:p>
    <w:p w14:paraId="0732C3F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14:paraId="4193C04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R3-232149</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 Nokia, Nokia Shanghai Bell, ZTE</w:t>
      </w:r>
    </w:p>
    <w:p w14:paraId="5C453C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R3-232521</w:t>
      </w:r>
      <w:r>
        <w:rPr>
          <w:rFonts w:ascii="Times New Roman" w:hAnsi="Times New Roman" w:hint="eastAsia"/>
          <w:kern w:val="0"/>
          <w:sz w:val="20"/>
          <w:szCs w:val="20"/>
          <w:lang w:eastAsia="zh-CN"/>
        </w:rPr>
        <w:tab/>
        <w:t>(BLCR to 38.300)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6727A9F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R3-232522</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77AF7D6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26BE0F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R3-232676</w:t>
      </w:r>
      <w:r>
        <w:rPr>
          <w:rFonts w:ascii="Times New Roman" w:hAnsi="Times New Roman" w:hint="eastAsia"/>
          <w:kern w:val="0"/>
          <w:sz w:val="20"/>
          <w:szCs w:val="20"/>
          <w:lang w:eastAsia="zh-CN"/>
        </w:rPr>
        <w:tab/>
        <w:t>Discussion on the MDT enhancement for AI</w:t>
      </w:r>
      <w:r>
        <w:rPr>
          <w:rFonts w:ascii="Times New Roman" w:hAnsi="Times New Roman" w:hint="eastAsia"/>
          <w:kern w:val="0"/>
          <w:sz w:val="20"/>
          <w:szCs w:val="20"/>
          <w:lang w:eastAsia="zh-CN"/>
        </w:rPr>
        <w:tab/>
        <w:t>CATT</w:t>
      </w:r>
    </w:p>
    <w:p w14:paraId="1FA2554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R3-232740</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31AD32D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R3-232741</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5C8463F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R3-232742</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5DFB7F8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145829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R3-232793</w:t>
      </w:r>
      <w:r>
        <w:rPr>
          <w:rFonts w:ascii="Times New Roman" w:hAnsi="Times New Roman" w:hint="eastAsia"/>
          <w:kern w:val="0"/>
          <w:sz w:val="20"/>
          <w:szCs w:val="20"/>
          <w:lang w:eastAsia="zh-CN"/>
        </w:rPr>
        <w:tab/>
        <w:t>Discussion on Mobility Enhancement for NG-RAN AI/ML</w:t>
      </w:r>
      <w:r>
        <w:rPr>
          <w:rFonts w:ascii="Times New Roman" w:hAnsi="Times New Roman" w:hint="eastAsia"/>
          <w:kern w:val="0"/>
          <w:sz w:val="20"/>
          <w:szCs w:val="20"/>
          <w:lang w:eastAsia="zh-CN"/>
        </w:rPr>
        <w:tab/>
        <w:t xml:space="preserve">Qualcomm Incorporated, Ericsson, Deutsche Telekom, </w:t>
      </w:r>
      <w:proofErr w:type="spellStart"/>
      <w:r>
        <w:rPr>
          <w:rFonts w:ascii="Times New Roman" w:hAnsi="Times New Roman" w:hint="eastAsia"/>
          <w:kern w:val="0"/>
          <w:sz w:val="20"/>
          <w:szCs w:val="20"/>
          <w:lang w:eastAsia="zh-CN"/>
        </w:rPr>
        <w:t>InterDigital</w:t>
      </w:r>
      <w:proofErr w:type="spellEnd"/>
    </w:p>
    <w:p w14:paraId="153CC3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R3-232794</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14:paraId="5728DC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R3-232795</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14:paraId="5598BC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14:paraId="5F74555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R3-232808</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0CFB7B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26B1FF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15A9CF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R3-232811</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14:paraId="2E92406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R3-232812</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14:paraId="3BBC72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14:paraId="478AFB5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14:paraId="39D990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14:paraId="6A79F83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R3-232843</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6433DD0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14:paraId="34B30BD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w:t>
      </w:r>
    </w:p>
    <w:p w14:paraId="53DB119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R3-233001</w:t>
      </w:r>
      <w:r>
        <w:rPr>
          <w:rFonts w:ascii="Times New Roman" w:hAnsi="Times New Roman" w:hint="eastAsia"/>
          <w:kern w:val="0"/>
          <w:sz w:val="20"/>
          <w:szCs w:val="20"/>
          <w:lang w:eastAsia="zh-CN"/>
        </w:rPr>
        <w:tab/>
        <w:t>(TP for TS38.300) Further discussion on AIML RAN function and timing information</w:t>
      </w:r>
      <w:r>
        <w:rPr>
          <w:rFonts w:ascii="Times New Roman" w:hAnsi="Times New Roman" w:hint="eastAsia"/>
          <w:kern w:val="0"/>
          <w:sz w:val="20"/>
          <w:szCs w:val="20"/>
          <w:lang w:eastAsia="zh-CN"/>
        </w:rPr>
        <w:tab/>
        <w:t>ZTE</w:t>
      </w:r>
    </w:p>
    <w:p w14:paraId="163E0AA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R3-233002</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14:paraId="652B386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R3-233003</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461FA6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R3-233004</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14:paraId="474EE9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R3-233005</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14:paraId="39507F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R3-233006</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603C20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R3-233007</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7DC6C4E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R3-233008</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4D7C0E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R3-233013</w:t>
      </w:r>
      <w:r>
        <w:rPr>
          <w:rFonts w:ascii="Times New Roman" w:hAnsi="Times New Roman" w:hint="eastAsia"/>
          <w:kern w:val="0"/>
          <w:sz w:val="20"/>
          <w:szCs w:val="20"/>
          <w:lang w:eastAsia="zh-CN"/>
        </w:rPr>
        <w:tab/>
        <w:t>Discussion on Cell based UE trajectory prediction</w:t>
      </w:r>
      <w:r>
        <w:rPr>
          <w:rFonts w:ascii="Times New Roman" w:hAnsi="Times New Roman" w:hint="eastAsia"/>
          <w:kern w:val="0"/>
          <w:sz w:val="20"/>
          <w:szCs w:val="20"/>
          <w:lang w:eastAsia="zh-CN"/>
        </w:rPr>
        <w:tab/>
        <w:t>China Telecommunication</w:t>
      </w:r>
    </w:p>
    <w:p w14:paraId="2B38F31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R3-233014</w:t>
      </w:r>
      <w:r>
        <w:rPr>
          <w:rFonts w:ascii="Times New Roman" w:hAnsi="Times New Roman" w:hint="eastAsia"/>
          <w:kern w:val="0"/>
          <w:sz w:val="20"/>
          <w:szCs w:val="20"/>
          <w:lang w:eastAsia="zh-CN"/>
        </w:rPr>
        <w:tab/>
        <w:t>(TP for AI/ML BLCR for TS 38.423) Cell based UE trajectory</w:t>
      </w:r>
      <w:r>
        <w:rPr>
          <w:rFonts w:ascii="Times New Roman" w:hAnsi="Times New Roman" w:hint="eastAsia"/>
          <w:kern w:val="0"/>
          <w:sz w:val="20"/>
          <w:szCs w:val="20"/>
          <w:lang w:eastAsia="zh-CN"/>
        </w:rPr>
        <w:tab/>
        <w:t>China Telecommunication</w:t>
      </w:r>
    </w:p>
    <w:p w14:paraId="42D3C2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R3-233032</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14:paraId="50CB4B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14:paraId="222E5D1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R3-233034</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14:paraId="67B5CF5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R3-233035</w:t>
      </w:r>
      <w:r>
        <w:rPr>
          <w:rFonts w:ascii="Times New Roman" w:hAnsi="Times New Roman" w:hint="eastAsia"/>
          <w:kern w:val="0"/>
          <w:sz w:val="20"/>
          <w:szCs w:val="20"/>
          <w:lang w:eastAsia="zh-CN"/>
        </w:rPr>
        <w:tab/>
        <w:t>Discussion on future UE trajectory collection after handover</w:t>
      </w:r>
      <w:r>
        <w:rPr>
          <w:rFonts w:ascii="Times New Roman" w:hAnsi="Times New Roman" w:hint="eastAsia"/>
          <w:kern w:val="0"/>
          <w:sz w:val="20"/>
          <w:szCs w:val="20"/>
          <w:lang w:eastAsia="zh-CN"/>
        </w:rPr>
        <w:tab/>
        <w:t>Lenovo, Intel Corporation, ZTE, Nokia, Nokia Shanghai Bell</w:t>
      </w:r>
    </w:p>
    <w:p w14:paraId="44E0E9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R3-233036</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 Nokia, Nokia Shanghai Bell</w:t>
      </w:r>
    </w:p>
    <w:p w14:paraId="036599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R3-233037</w:t>
      </w:r>
      <w:r>
        <w:rPr>
          <w:rFonts w:ascii="Times New Roman" w:hAnsi="Times New Roman" w:hint="eastAsia"/>
          <w:kern w:val="0"/>
          <w:sz w:val="20"/>
          <w:szCs w:val="20"/>
          <w:lang w:eastAsia="zh-CN"/>
        </w:rPr>
        <w:tab/>
        <w:t>(TP for TS38.423 BL CR) On future UE trajectory collection</w:t>
      </w:r>
      <w:r>
        <w:rPr>
          <w:rFonts w:ascii="Times New Roman" w:hAnsi="Times New Roman" w:hint="eastAsia"/>
          <w:kern w:val="0"/>
          <w:sz w:val="20"/>
          <w:szCs w:val="20"/>
          <w:lang w:eastAsia="zh-CN"/>
        </w:rPr>
        <w:tab/>
        <w:t>Lenovo</w:t>
      </w:r>
    </w:p>
    <w:p w14:paraId="6BACB89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R3-233038</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C32A69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R3-233039</w:t>
      </w:r>
      <w:r>
        <w:rPr>
          <w:rFonts w:ascii="Times New Roman" w:hAnsi="Times New Roman" w:hint="eastAsia"/>
          <w:kern w:val="0"/>
          <w:sz w:val="20"/>
          <w:szCs w:val="20"/>
          <w:lang w:eastAsia="zh-CN"/>
        </w:rPr>
        <w:tab/>
        <w:t>(TP for TS37.480 TS38.470 BL CR) Discussion on E1 F1 interface impact</w:t>
      </w:r>
      <w:r>
        <w:rPr>
          <w:rFonts w:ascii="Times New Roman" w:hAnsi="Times New Roman" w:hint="eastAsia"/>
          <w:kern w:val="0"/>
          <w:sz w:val="20"/>
          <w:szCs w:val="20"/>
          <w:lang w:eastAsia="zh-CN"/>
        </w:rPr>
        <w:tab/>
        <w:t>Lenovo</w:t>
      </w:r>
    </w:p>
    <w:p w14:paraId="1E2EB79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R3-233073</w:t>
      </w:r>
      <w:r>
        <w:rPr>
          <w:rFonts w:ascii="Times New Roman" w:hAnsi="Times New Roman" w:hint="eastAsia"/>
          <w:kern w:val="0"/>
          <w:sz w:val="20"/>
          <w:szCs w:val="20"/>
          <w:lang w:eastAsia="zh-CN"/>
        </w:rPr>
        <w:tab/>
        <w:t>Mobility Optimization Outputs and their use</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14:paraId="01450A0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R3-233076</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14:paraId="509F361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R3-233107</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Procedures for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06E9FD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R3-233108</w:t>
      </w:r>
      <w:r>
        <w:rPr>
          <w:rFonts w:ascii="Times New Roman" w:hAnsi="Times New Roman" w:hint="eastAsia"/>
          <w:kern w:val="0"/>
          <w:sz w:val="20"/>
          <w:szCs w:val="20"/>
          <w:lang w:eastAsia="zh-CN"/>
        </w:rPr>
        <w:tab/>
        <w:t xml:space="preserve">(TP for AI/ML BLCR to TS 38.423)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 for AIML Events and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9AED5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R3-233109</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34E77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45477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R3-233111</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14:paraId="0771EF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R3-233112</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14:paraId="390C974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R3-233113</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33155B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R3-233114</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5572D10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R3-233115</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30CAEB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73C3845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R3-233117</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2EB8B1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R3-233118</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7E8543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R3-233119</w:t>
      </w:r>
      <w:r>
        <w:rPr>
          <w:rFonts w:ascii="Times New Roman" w:hAnsi="Times New Roman" w:hint="eastAsia"/>
          <w:kern w:val="0"/>
          <w:sz w:val="20"/>
          <w:szCs w:val="20"/>
          <w:lang w:eastAsia="zh-CN"/>
        </w:rPr>
        <w:tab/>
        <w:t>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975465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R3-233120</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031904A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R3-233121</w:t>
      </w:r>
      <w:r>
        <w:rPr>
          <w:rFonts w:ascii="Times New Roman" w:hAnsi="Times New Roman" w:hint="eastAsia"/>
          <w:kern w:val="0"/>
          <w:sz w:val="20"/>
          <w:szCs w:val="20"/>
          <w:lang w:eastAsia="zh-CN"/>
        </w:rPr>
        <w:tab/>
        <w:t>Open points on prediction accuracy</w:t>
      </w:r>
      <w:r>
        <w:rPr>
          <w:rFonts w:ascii="Times New Roman" w:hAnsi="Times New Roman" w:hint="eastAsia"/>
          <w:kern w:val="0"/>
          <w:sz w:val="20"/>
          <w:szCs w:val="20"/>
          <w:lang w:eastAsia="zh-CN"/>
        </w:rPr>
        <w:tab/>
        <w:t>Ericsson</w:t>
      </w:r>
    </w:p>
    <w:p w14:paraId="71D51EB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R3-233122</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Ericsson</w:t>
      </w:r>
    </w:p>
    <w:p w14:paraId="180913D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R3-233125</w:t>
      </w:r>
      <w:r>
        <w:rPr>
          <w:rFonts w:ascii="Times New Roman" w:hAnsi="Times New Roman" w:hint="eastAsia"/>
          <w:kern w:val="0"/>
          <w:sz w:val="20"/>
          <w:szCs w:val="20"/>
          <w:lang w:eastAsia="zh-CN"/>
        </w:rPr>
        <w:tab/>
        <w:t>Discussion on Event Based Reporting for NG-RAN AI/ML</w:t>
      </w:r>
      <w:r>
        <w:rPr>
          <w:rFonts w:ascii="Times New Roman" w:hAnsi="Times New Roman" w:hint="eastAsia"/>
          <w:kern w:val="0"/>
          <w:sz w:val="20"/>
          <w:szCs w:val="20"/>
          <w:lang w:eastAsia="zh-CN"/>
        </w:rPr>
        <w:tab/>
        <w:t>Qualcomm Incorporated</w:t>
      </w:r>
    </w:p>
    <w:p w14:paraId="2F4B5ED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R3-233127</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Ericsson</w:t>
      </w:r>
    </w:p>
    <w:p w14:paraId="79827D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R3-233128</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w:t>
      </w:r>
    </w:p>
    <w:p w14:paraId="1E1D383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R3-233145</w:t>
      </w:r>
      <w:r>
        <w:rPr>
          <w:rFonts w:ascii="Times New Roman" w:hAnsi="Times New Roman" w:hint="eastAsia"/>
          <w:kern w:val="0"/>
          <w:sz w:val="20"/>
          <w:szCs w:val="20"/>
          <w:lang w:eastAsia="zh-CN"/>
        </w:rPr>
        <w:tab/>
        <w:t>Prediction Time, Validity Time and Accuracy Discussion</w:t>
      </w:r>
      <w:r>
        <w:rPr>
          <w:rFonts w:ascii="Times New Roman" w:hAnsi="Times New Roman" w:hint="eastAsia"/>
          <w:kern w:val="0"/>
          <w:sz w:val="20"/>
          <w:szCs w:val="20"/>
          <w:lang w:eastAsia="zh-CN"/>
        </w:rPr>
        <w:tab/>
        <w:t>Nokia, Nokia Shanghai Bell</w:t>
      </w:r>
    </w:p>
    <w:p w14:paraId="62013C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R3-233146</w:t>
      </w:r>
      <w:r>
        <w:rPr>
          <w:rFonts w:ascii="Times New Roman" w:hAnsi="Times New Roman" w:hint="eastAsia"/>
          <w:kern w:val="0"/>
          <w:sz w:val="20"/>
          <w:szCs w:val="20"/>
          <w:lang w:eastAsia="zh-CN"/>
        </w:rPr>
        <w:tab/>
        <w:t>(TP for TS 38.423) Open aspects on AI/ML Load Balancing and AI/ML Information Exchange</w:t>
      </w:r>
      <w:r>
        <w:rPr>
          <w:rFonts w:ascii="Times New Roman" w:hAnsi="Times New Roman" w:hint="eastAsia"/>
          <w:kern w:val="0"/>
          <w:sz w:val="20"/>
          <w:szCs w:val="20"/>
          <w:lang w:eastAsia="zh-CN"/>
        </w:rPr>
        <w:tab/>
        <w:t>Nokia, Nokia Shanghai Bell</w:t>
      </w:r>
    </w:p>
    <w:p w14:paraId="646DEF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14:paraId="689BFFB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R3-233148</w:t>
      </w:r>
      <w:r>
        <w:rPr>
          <w:rFonts w:ascii="Times New Roman" w:hAnsi="Times New Roman" w:hint="eastAsia"/>
          <w:kern w:val="0"/>
          <w:sz w:val="20"/>
          <w:szCs w:val="20"/>
          <w:lang w:eastAsia="zh-CN"/>
        </w:rPr>
        <w:tab/>
        <w:t>(TP for TS 38.423) Presence of Predicted Time UE Stays in a Cell</w:t>
      </w:r>
      <w:r>
        <w:rPr>
          <w:rFonts w:ascii="Times New Roman" w:hAnsi="Times New Roman" w:hint="eastAsia"/>
          <w:kern w:val="0"/>
          <w:sz w:val="20"/>
          <w:szCs w:val="20"/>
          <w:lang w:eastAsia="zh-CN"/>
        </w:rPr>
        <w:tab/>
        <w:t>Nokia, Nokia Shanghai Bell</w:t>
      </w:r>
    </w:p>
    <w:p w14:paraId="43AD1A2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R3-233149</w:t>
      </w:r>
      <w:r>
        <w:rPr>
          <w:rFonts w:ascii="Times New Roman" w:hAnsi="Times New Roman" w:hint="eastAsia"/>
          <w:kern w:val="0"/>
          <w:sz w:val="20"/>
          <w:szCs w:val="20"/>
          <w:lang w:eastAsia="zh-CN"/>
        </w:rPr>
        <w:tab/>
        <w:t>(TP for TS 38.423) Discussion on AI/ML Energy Saving Open Aspects</w:t>
      </w:r>
      <w:r>
        <w:rPr>
          <w:rFonts w:ascii="Times New Roman" w:hAnsi="Times New Roman" w:hint="eastAsia"/>
          <w:kern w:val="0"/>
          <w:sz w:val="20"/>
          <w:szCs w:val="20"/>
          <w:lang w:eastAsia="zh-CN"/>
        </w:rPr>
        <w:tab/>
        <w:t>Nokia, Nokia Shanghai Bell</w:t>
      </w:r>
    </w:p>
    <w:p w14:paraId="62D0C60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R3-233150</w:t>
      </w:r>
      <w:r>
        <w:rPr>
          <w:rFonts w:ascii="Times New Roman" w:hAnsi="Times New Roman" w:hint="eastAsia"/>
          <w:kern w:val="0"/>
          <w:sz w:val="20"/>
          <w:szCs w:val="20"/>
          <w:lang w:eastAsia="zh-CN"/>
        </w:rPr>
        <w:tab/>
        <w:t>MDT Further Enhancements in the Context of Rel.18 NG-RAN AI/ML Use Cases</w:t>
      </w:r>
      <w:r>
        <w:rPr>
          <w:rFonts w:ascii="Times New Roman" w:hAnsi="Times New Roman" w:hint="eastAsia"/>
          <w:kern w:val="0"/>
          <w:sz w:val="20"/>
          <w:szCs w:val="20"/>
          <w:lang w:eastAsia="zh-CN"/>
        </w:rPr>
        <w:tab/>
        <w:t>Nokia, Nokia Shanghai Bell, Qualcomm Incorporated</w:t>
      </w:r>
    </w:p>
    <w:p w14:paraId="7E4A949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R3-233151</w:t>
      </w:r>
      <w:r>
        <w:rPr>
          <w:rFonts w:ascii="Times New Roman" w:hAnsi="Times New Roman" w:hint="eastAsia"/>
          <w:kern w:val="0"/>
          <w:sz w:val="20"/>
          <w:szCs w:val="20"/>
          <w:lang w:eastAsia="zh-CN"/>
        </w:rPr>
        <w:tab/>
        <w:t>Discussion on UE trajectory information in mobility optimization use case</w:t>
      </w:r>
      <w:r>
        <w:rPr>
          <w:rFonts w:ascii="Times New Roman" w:hAnsi="Times New Roman" w:hint="eastAsia"/>
          <w:kern w:val="0"/>
          <w:sz w:val="20"/>
          <w:szCs w:val="20"/>
          <w:lang w:eastAsia="zh-CN"/>
        </w:rPr>
        <w:tab/>
        <w:t>LG Electronics Inc.</w:t>
      </w:r>
    </w:p>
    <w:p w14:paraId="0E3299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R3-233152</w:t>
      </w:r>
      <w:r>
        <w:rPr>
          <w:rFonts w:ascii="Times New Roman" w:hAnsi="Times New Roman" w:hint="eastAsia"/>
          <w:kern w:val="0"/>
          <w:sz w:val="20"/>
          <w:szCs w:val="20"/>
          <w:lang w:eastAsia="zh-CN"/>
        </w:rPr>
        <w:tab/>
        <w:t>(TP for NR_AIML_NGRAN-Core BL CR for TS 38.423) Discussion on UE trajectory information in mobility optimization use case</w:t>
      </w:r>
      <w:r>
        <w:rPr>
          <w:rFonts w:ascii="Times New Roman" w:hAnsi="Times New Roman" w:hint="eastAsia"/>
          <w:kern w:val="0"/>
          <w:sz w:val="20"/>
          <w:szCs w:val="20"/>
          <w:lang w:eastAsia="zh-CN"/>
        </w:rPr>
        <w:tab/>
        <w:t>LG Electronics Inc.</w:t>
      </w:r>
    </w:p>
    <w:p w14:paraId="4639A17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R3-233164</w:t>
      </w:r>
      <w:r>
        <w:rPr>
          <w:rFonts w:ascii="Times New Roman" w:hAnsi="Times New Roman" w:hint="eastAsia"/>
          <w:kern w:val="0"/>
          <w:sz w:val="20"/>
          <w:szCs w:val="20"/>
          <w:lang w:eastAsia="zh-CN"/>
        </w:rPr>
        <w:tab/>
        <w:t>Discussion on various concepts about time for prediction</w:t>
      </w:r>
      <w:r>
        <w:rPr>
          <w:rFonts w:ascii="Times New Roman" w:hAnsi="Times New Roman" w:hint="eastAsia"/>
          <w:kern w:val="0"/>
          <w:sz w:val="20"/>
          <w:szCs w:val="20"/>
          <w:lang w:eastAsia="zh-CN"/>
        </w:rPr>
        <w:tab/>
        <w:t>CATT</w:t>
      </w:r>
    </w:p>
    <w:p w14:paraId="2BF3697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R3-233165</w:t>
      </w:r>
      <w:r>
        <w:rPr>
          <w:rFonts w:ascii="Times New Roman" w:hAnsi="Times New Roman" w:hint="eastAsia"/>
          <w:kern w:val="0"/>
          <w:sz w:val="20"/>
          <w:szCs w:val="20"/>
          <w:lang w:eastAsia="zh-CN"/>
        </w:rPr>
        <w:tab/>
        <w:t>Discussion on partial success, post-handover measurement</w:t>
      </w:r>
      <w:r>
        <w:rPr>
          <w:rFonts w:ascii="Times New Roman" w:hAnsi="Times New Roman" w:hint="eastAsia"/>
          <w:kern w:val="0"/>
          <w:sz w:val="20"/>
          <w:szCs w:val="20"/>
          <w:lang w:eastAsia="zh-CN"/>
        </w:rPr>
        <w:tab/>
        <w:t>CATT</w:t>
      </w:r>
    </w:p>
    <w:p w14:paraId="342270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28323AF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R3-233167</w:t>
      </w:r>
      <w:r>
        <w:rPr>
          <w:rFonts w:ascii="Times New Roman" w:hAnsi="Times New Roman" w:hint="eastAsia"/>
          <w:kern w:val="0"/>
          <w:sz w:val="20"/>
          <w:szCs w:val="20"/>
          <w:lang w:eastAsia="zh-CN"/>
        </w:rPr>
        <w:tab/>
        <w:t>(TP for 38.423) Updates to support AI/ML</w:t>
      </w:r>
      <w:r>
        <w:rPr>
          <w:rFonts w:ascii="Times New Roman" w:hAnsi="Times New Roman" w:hint="eastAsia"/>
          <w:kern w:val="0"/>
          <w:sz w:val="20"/>
          <w:szCs w:val="20"/>
          <w:lang w:eastAsia="zh-CN"/>
        </w:rPr>
        <w:tab/>
        <w:t>CATT</w:t>
      </w:r>
    </w:p>
    <w:p w14:paraId="2A0C89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3DFEB61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R3-233212</w:t>
      </w:r>
      <w:r>
        <w:rPr>
          <w:rFonts w:ascii="Times New Roman" w:hAnsi="Times New Roman" w:hint="eastAsia"/>
          <w:kern w:val="0"/>
          <w:sz w:val="20"/>
          <w:szCs w:val="20"/>
          <w:lang w:eastAsia="zh-CN"/>
        </w:rPr>
        <w:tab/>
        <w:t>Discussion on Predicted UE Trajectory</w:t>
      </w:r>
      <w:r>
        <w:rPr>
          <w:rFonts w:ascii="Times New Roman" w:hAnsi="Times New Roman" w:hint="eastAsia"/>
          <w:kern w:val="0"/>
          <w:sz w:val="20"/>
          <w:szCs w:val="20"/>
          <w:lang w:eastAsia="zh-CN"/>
        </w:rPr>
        <w:tab/>
        <w:t>CMCC</w:t>
      </w:r>
    </w:p>
    <w:p w14:paraId="6F9D3DA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R3-233216</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14:paraId="7E52A4E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R3-233217</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14:paraId="438C1F9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R3-233218</w:t>
      </w:r>
      <w:r>
        <w:rPr>
          <w:rFonts w:ascii="Times New Roman" w:hAnsi="Times New Roman" w:hint="eastAsia"/>
          <w:kern w:val="0"/>
          <w:sz w:val="20"/>
          <w:szCs w:val="20"/>
          <w:lang w:eastAsia="zh-CN"/>
        </w:rPr>
        <w:tab/>
        <w:t>Discussion on MDT enhancement for continuous MDT collection</w:t>
      </w:r>
      <w:r>
        <w:rPr>
          <w:rFonts w:ascii="Times New Roman" w:hAnsi="Times New Roman" w:hint="eastAsia"/>
          <w:kern w:val="0"/>
          <w:sz w:val="20"/>
          <w:szCs w:val="20"/>
          <w:lang w:eastAsia="zh-CN"/>
        </w:rPr>
        <w:tab/>
        <w:t>CMCC</w:t>
      </w:r>
    </w:p>
    <w:p w14:paraId="71A47A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R3-233219</w:t>
      </w:r>
      <w:r>
        <w:rPr>
          <w:rFonts w:ascii="Times New Roman" w:hAnsi="Times New Roman" w:hint="eastAsia"/>
          <w:kern w:val="0"/>
          <w:sz w:val="20"/>
          <w:szCs w:val="20"/>
          <w:lang w:eastAsia="zh-CN"/>
        </w:rPr>
        <w:tab/>
        <w:t>Remaining Issues on AI/ML for NG-RAN Energy Saving</w:t>
      </w:r>
      <w:r>
        <w:rPr>
          <w:rFonts w:ascii="Times New Roman" w:hAnsi="Times New Roman" w:hint="eastAsia"/>
          <w:kern w:val="0"/>
          <w:sz w:val="20"/>
          <w:szCs w:val="20"/>
          <w:lang w:eastAsia="zh-CN"/>
        </w:rPr>
        <w:tab/>
        <w:t>CMCC</w:t>
      </w:r>
    </w:p>
    <w:p w14:paraId="4E0A1A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R3-233220</w:t>
      </w:r>
      <w:r>
        <w:rPr>
          <w:rFonts w:ascii="Times New Roman" w:hAnsi="Times New Roman" w:hint="eastAsia"/>
          <w:kern w:val="0"/>
          <w:sz w:val="20"/>
          <w:szCs w:val="20"/>
          <w:lang w:eastAsia="zh-CN"/>
        </w:rPr>
        <w:tab/>
        <w:t>TP for AIML Energy Saving to TR38.423</w:t>
      </w:r>
      <w:r>
        <w:rPr>
          <w:rFonts w:ascii="Times New Roman" w:hAnsi="Times New Roman" w:hint="eastAsia"/>
          <w:kern w:val="0"/>
          <w:sz w:val="20"/>
          <w:szCs w:val="20"/>
          <w:lang w:eastAsia="zh-CN"/>
        </w:rPr>
        <w:tab/>
        <w:t>CMCC</w:t>
      </w:r>
    </w:p>
    <w:p w14:paraId="74AEF14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R3-233221</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w:t>
      </w:r>
    </w:p>
    <w:p w14:paraId="766C4AF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R3-233232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14:paraId="338431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R3-233296</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14:paraId="71778A7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R3-233341</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23_AIRAN1_stage2</w:t>
      </w:r>
      <w:r>
        <w:rPr>
          <w:rFonts w:ascii="Times New Roman" w:hAnsi="Times New Roman" w:hint="eastAsia"/>
          <w:kern w:val="0"/>
          <w:sz w:val="20"/>
          <w:szCs w:val="20"/>
          <w:lang w:eastAsia="zh-CN"/>
        </w:rPr>
        <w:tab/>
        <w:t>ZTE</w:t>
      </w:r>
    </w:p>
    <w:p w14:paraId="1208073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R3-233342</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 ZTE, Ericsson</w:t>
      </w:r>
    </w:p>
    <w:p w14:paraId="590AB3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R3-233343</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AIRAN2_LB</w:t>
      </w:r>
      <w:r>
        <w:rPr>
          <w:rFonts w:ascii="Times New Roman" w:hAnsi="Times New Roman" w:hint="eastAsia"/>
          <w:kern w:val="0"/>
          <w:sz w:val="20"/>
          <w:szCs w:val="20"/>
          <w:lang w:eastAsia="zh-CN"/>
        </w:rPr>
        <w:tab/>
        <w:t>Ericsson</w:t>
      </w:r>
    </w:p>
    <w:p w14:paraId="0AA2CC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R3-233348</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AIRAN3_ME</w:t>
      </w:r>
      <w:r>
        <w:rPr>
          <w:rFonts w:ascii="Times New Roman" w:hAnsi="Times New Roman" w:hint="eastAsia"/>
          <w:kern w:val="0"/>
          <w:sz w:val="20"/>
          <w:szCs w:val="20"/>
          <w:lang w:eastAsia="zh-CN"/>
        </w:rPr>
        <w:tab/>
        <w:t>Lenovo</w:t>
      </w:r>
    </w:p>
    <w:p w14:paraId="2293B7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R3-233349</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AIRAN4_ES</w:t>
      </w:r>
      <w:r>
        <w:rPr>
          <w:rFonts w:ascii="Times New Roman" w:hAnsi="Times New Roman" w:hint="eastAsia"/>
          <w:kern w:val="0"/>
          <w:sz w:val="20"/>
          <w:szCs w:val="20"/>
          <w:lang w:eastAsia="zh-CN"/>
        </w:rPr>
        <w:tab/>
        <w:t>CMCC</w:t>
      </w:r>
    </w:p>
    <w:p w14:paraId="17ED1C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R3-233350</w:t>
      </w:r>
      <w:r>
        <w:rPr>
          <w:rFonts w:ascii="Times New Roman" w:hAnsi="Times New Roman" w:hint="eastAsia"/>
          <w:kern w:val="0"/>
          <w:sz w:val="20"/>
          <w:szCs w:val="20"/>
          <w:lang w:eastAsia="zh-CN"/>
        </w:rPr>
        <w:tab/>
        <w:t>CB: # AIRAN5_MDT</w:t>
      </w:r>
      <w:r>
        <w:rPr>
          <w:rFonts w:ascii="Times New Roman" w:hAnsi="Times New Roman" w:hint="eastAsia"/>
          <w:kern w:val="0"/>
          <w:sz w:val="20"/>
          <w:szCs w:val="20"/>
          <w:lang w:eastAsia="zh-CN"/>
        </w:rPr>
        <w:tab/>
        <w:t>CATT</w:t>
      </w:r>
    </w:p>
    <w:p w14:paraId="7E6E5EC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R3-233418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Nokia, Nokia Shanghai Bell, ZTE</w:t>
      </w:r>
    </w:p>
    <w:p w14:paraId="6B36487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R3-233422</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CMCC</w:t>
      </w:r>
    </w:p>
    <w:p w14:paraId="1C87C1B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R3-233434</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w:t>
      </w:r>
    </w:p>
    <w:p w14:paraId="1F208A3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R3-233443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3E6415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R3-233462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w:t>
      </w:r>
    </w:p>
    <w:p w14:paraId="209723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R3-233509</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 Samsung</w:t>
      </w:r>
    </w:p>
    <w:p w14:paraId="61495A4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 CMCC</w:t>
      </w:r>
    </w:p>
    <w:p w14:paraId="5619AF0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Lenovo, Nokia Shanghai Bell, CMCC, Samsung, Ericsson</w:t>
      </w:r>
    </w:p>
    <w:p w14:paraId="325BCFA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R3-233515</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RAN3(CMCC)</w:t>
      </w:r>
    </w:p>
    <w:p w14:paraId="073ABB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R3-234658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14:paraId="732C527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R3-234663</w:t>
      </w:r>
      <w:r>
        <w:rPr>
          <w:rFonts w:ascii="Times New Roman" w:hAnsi="Times New Roman" w:hint="eastAsia"/>
          <w:kern w:val="0"/>
          <w:sz w:val="20"/>
          <w:szCs w:val="20"/>
          <w:lang w:eastAsia="zh-CN"/>
        </w:rPr>
        <w:tab/>
        <w:t>(TP to 38.423) Requested prediction time</w:t>
      </w:r>
      <w:r>
        <w:rPr>
          <w:rFonts w:ascii="Times New Roman" w:hAnsi="Times New Roman" w:hint="eastAsia"/>
          <w:kern w:val="0"/>
          <w:sz w:val="20"/>
          <w:szCs w:val="20"/>
          <w:lang w:eastAsia="zh-CN"/>
        </w:rPr>
        <w:tab/>
        <w:t>ZTE, Samsung, Lenovo, Ericsson, Nokia, Nokia Shanghai Bell, Huawei, CATT, CMCC, Qualcomm Incorporated</w:t>
      </w:r>
    </w:p>
    <w:p w14:paraId="06648F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R3-234724</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5AD8530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R3-234752</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 Huawei, Nokia, Nokia Shanghai Bell, ZTE, Samsung</w:t>
      </w:r>
    </w:p>
    <w:p w14:paraId="37F5358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R3-233756</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 Nokia, Nokia Shanghai Bell</w:t>
      </w:r>
    </w:p>
    <w:p w14:paraId="5512CED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4D96B9D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R3-233789</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2A63765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R3-234340</w:t>
      </w:r>
      <w:r>
        <w:rPr>
          <w:rFonts w:ascii="Times New Roman" w:hAnsi="Times New Roman" w:hint="eastAsia"/>
          <w:kern w:val="0"/>
          <w:sz w:val="20"/>
          <w:szCs w:val="20"/>
          <w:lang w:eastAsia="zh-CN"/>
        </w:rPr>
        <w:tab/>
        <w:t>(TP for TS 38.423) Timing Information and Confidence Discussion</w:t>
      </w:r>
      <w:r>
        <w:rPr>
          <w:rFonts w:ascii="Times New Roman" w:hAnsi="Times New Roman" w:hint="eastAsia"/>
          <w:kern w:val="0"/>
          <w:sz w:val="20"/>
          <w:szCs w:val="20"/>
          <w:lang w:eastAsia="zh-CN"/>
        </w:rPr>
        <w:tab/>
        <w:t>Nokia, Nokia Shanghai Bell</w:t>
      </w:r>
    </w:p>
    <w:p w14:paraId="44BFEBA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R3-234341</w:t>
      </w:r>
      <w:r>
        <w:rPr>
          <w:rFonts w:ascii="Times New Roman" w:hAnsi="Times New Roman" w:hint="eastAsia"/>
          <w:kern w:val="0"/>
          <w:sz w:val="20"/>
          <w:szCs w:val="20"/>
          <w:lang w:eastAsia="zh-CN"/>
        </w:rPr>
        <w:tab/>
        <w:t>(TP for TS 38.423) Discussion on AI/ML Load Balancing</w:t>
      </w:r>
      <w:r>
        <w:rPr>
          <w:rFonts w:ascii="Times New Roman" w:hAnsi="Times New Roman" w:hint="eastAsia"/>
          <w:kern w:val="0"/>
          <w:sz w:val="20"/>
          <w:szCs w:val="20"/>
          <w:lang w:eastAsia="zh-CN"/>
        </w:rPr>
        <w:tab/>
        <w:t>Nokia, Nokia Shanghai Bell</w:t>
      </w:r>
    </w:p>
    <w:p w14:paraId="11BF5B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14:paraId="751D79D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R3-234343</w:t>
      </w:r>
      <w:r>
        <w:rPr>
          <w:rFonts w:ascii="Times New Roman" w:hAnsi="Times New Roman" w:hint="eastAsia"/>
          <w:kern w:val="0"/>
          <w:sz w:val="20"/>
          <w:szCs w:val="20"/>
          <w:lang w:eastAsia="zh-CN"/>
        </w:rPr>
        <w:tab/>
        <w:t>(TP for TS 38.423) AI/ML Mobility Use Case</w:t>
      </w:r>
      <w:r>
        <w:rPr>
          <w:rFonts w:ascii="Times New Roman" w:hAnsi="Times New Roman" w:hint="eastAsia"/>
          <w:kern w:val="0"/>
          <w:sz w:val="20"/>
          <w:szCs w:val="20"/>
          <w:lang w:eastAsia="zh-CN"/>
        </w:rPr>
        <w:tab/>
        <w:t>Nokia, Nokia Shanghai Bell</w:t>
      </w:r>
    </w:p>
    <w:p w14:paraId="06D774F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R3-234344</w:t>
      </w:r>
      <w:r>
        <w:rPr>
          <w:rFonts w:ascii="Times New Roman" w:hAnsi="Times New Roman" w:hint="eastAsia"/>
          <w:kern w:val="0"/>
          <w:sz w:val="20"/>
          <w:szCs w:val="20"/>
          <w:lang w:eastAsia="zh-CN"/>
        </w:rPr>
        <w:tab/>
        <w:t>Discussion on AI/ML Energy Saving</w:t>
      </w:r>
      <w:r>
        <w:rPr>
          <w:rFonts w:ascii="Times New Roman" w:hAnsi="Times New Roman" w:hint="eastAsia"/>
          <w:kern w:val="0"/>
          <w:sz w:val="20"/>
          <w:szCs w:val="20"/>
          <w:lang w:eastAsia="zh-CN"/>
        </w:rPr>
        <w:tab/>
        <w:t>Nokia, Nokia Shanghai Bell, Deutsche Telekom, Orange</w:t>
      </w:r>
    </w:p>
    <w:p w14:paraId="12AFBF9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R3-234345</w:t>
      </w:r>
      <w:r>
        <w:rPr>
          <w:rFonts w:ascii="Times New Roman" w:hAnsi="Times New Roman" w:hint="eastAsia"/>
          <w:kern w:val="0"/>
          <w:sz w:val="20"/>
          <w:szCs w:val="20"/>
          <w:lang w:eastAsia="zh-CN"/>
        </w:rPr>
        <w:tab/>
        <w:t>(TP for TS 38.423) AI/ML Energy Saving</w:t>
      </w:r>
      <w:r>
        <w:rPr>
          <w:rFonts w:ascii="Times New Roman" w:hAnsi="Times New Roman" w:hint="eastAsia"/>
          <w:kern w:val="0"/>
          <w:sz w:val="20"/>
          <w:szCs w:val="20"/>
          <w:lang w:eastAsia="zh-CN"/>
        </w:rPr>
        <w:tab/>
        <w:t>Nokia, Nokia Shanghai Bell, Deutsche Telekom, Orange</w:t>
      </w:r>
    </w:p>
    <w:p w14:paraId="7B55C7B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R3-234346</w:t>
      </w:r>
      <w:r>
        <w:rPr>
          <w:rFonts w:ascii="Times New Roman" w:hAnsi="Times New Roman" w:hint="eastAsia"/>
          <w:kern w:val="0"/>
          <w:sz w:val="20"/>
          <w:szCs w:val="20"/>
          <w:lang w:eastAsia="zh-CN"/>
        </w:rPr>
        <w:tab/>
        <w:t>Support of continuous MDT measurement collection</w:t>
      </w:r>
      <w:r>
        <w:rPr>
          <w:rFonts w:ascii="Times New Roman" w:hAnsi="Times New Roman" w:hint="eastAsia"/>
          <w:kern w:val="0"/>
          <w:sz w:val="20"/>
          <w:szCs w:val="20"/>
          <w:lang w:eastAsia="zh-CN"/>
        </w:rPr>
        <w:tab/>
        <w:t>Nokia, Nokia Shanghai Bell</w:t>
      </w:r>
    </w:p>
    <w:p w14:paraId="24DC8D3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R3-234347</w:t>
      </w:r>
      <w:r>
        <w:rPr>
          <w:rFonts w:ascii="Times New Roman" w:hAnsi="Times New Roman" w:hint="eastAsia"/>
          <w:kern w:val="0"/>
          <w:sz w:val="20"/>
          <w:szCs w:val="20"/>
          <w:lang w:eastAsia="zh-CN"/>
        </w:rPr>
        <w:tab/>
        <w:t>Continuous MDT Evaluation</w:t>
      </w:r>
      <w:r>
        <w:rPr>
          <w:rFonts w:ascii="Times New Roman" w:hAnsi="Times New Roman" w:hint="eastAsia"/>
          <w:kern w:val="0"/>
          <w:sz w:val="20"/>
          <w:szCs w:val="20"/>
          <w:lang w:eastAsia="zh-CN"/>
        </w:rPr>
        <w:tab/>
        <w:t>Nokia, Nokia Shanghai Bell</w:t>
      </w:r>
    </w:p>
    <w:p w14:paraId="3C22D5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R3-233874</w:t>
      </w:r>
      <w:r>
        <w:rPr>
          <w:rFonts w:ascii="Times New Roman" w:hAnsi="Times New Roman" w:hint="eastAsia"/>
          <w:kern w:val="0"/>
          <w:sz w:val="20"/>
          <w:szCs w:val="20"/>
          <w:lang w:eastAsia="zh-CN"/>
        </w:rPr>
        <w:tab/>
        <w:t>AI/ML predicting accuracy</w:t>
      </w:r>
      <w:r>
        <w:rPr>
          <w:rFonts w:ascii="Times New Roman" w:hAnsi="Times New Roman" w:hint="eastAsia"/>
          <w:kern w:val="0"/>
          <w:sz w:val="20"/>
          <w:szCs w:val="20"/>
          <w:lang w:eastAsia="zh-CN"/>
        </w:rPr>
        <w:tab/>
        <w:t>NEC</w:t>
      </w:r>
    </w:p>
    <w:p w14:paraId="1F6EB4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R3-233875</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7510D5C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R3-234386</w:t>
      </w:r>
      <w:r>
        <w:rPr>
          <w:rFonts w:ascii="Times New Roman" w:hAnsi="Times New Roman" w:hint="eastAsia"/>
          <w:kern w:val="0"/>
          <w:sz w:val="20"/>
          <w:szCs w:val="20"/>
          <w:lang w:eastAsia="zh-CN"/>
        </w:rPr>
        <w:tab/>
        <w:t>Discussion on open issues related to predicted time information</w:t>
      </w:r>
      <w:r>
        <w:rPr>
          <w:rFonts w:ascii="Times New Roman" w:hAnsi="Times New Roman" w:hint="eastAsia"/>
          <w:kern w:val="0"/>
          <w:sz w:val="20"/>
          <w:szCs w:val="20"/>
          <w:lang w:eastAsia="zh-CN"/>
        </w:rPr>
        <w:tab/>
        <w:t>LG Electronics Inc.</w:t>
      </w:r>
    </w:p>
    <w:p w14:paraId="21E6A7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R3-234387</w:t>
      </w:r>
      <w:r>
        <w:rPr>
          <w:rFonts w:ascii="Times New Roman" w:hAnsi="Times New Roman" w:hint="eastAsia"/>
          <w:kern w:val="0"/>
          <w:sz w:val="20"/>
          <w:szCs w:val="20"/>
          <w:lang w:eastAsia="zh-CN"/>
        </w:rPr>
        <w:tab/>
        <w:t>(TP for NR_AIML_NGRAN-Core BL CR for TS 38.423) Discussion on open issues related to predicted time information</w:t>
      </w:r>
      <w:r>
        <w:rPr>
          <w:rFonts w:ascii="Times New Roman" w:hAnsi="Times New Roman" w:hint="eastAsia"/>
          <w:kern w:val="0"/>
          <w:sz w:val="20"/>
          <w:szCs w:val="20"/>
          <w:lang w:eastAsia="zh-CN"/>
        </w:rPr>
        <w:tab/>
        <w:t>LG Electronics Inc.</w:t>
      </w:r>
    </w:p>
    <w:p w14:paraId="28B138E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R3-234388</w:t>
      </w:r>
      <w:r>
        <w:rPr>
          <w:rFonts w:ascii="Times New Roman" w:hAnsi="Times New Roman" w:hint="eastAsia"/>
          <w:kern w:val="0"/>
          <w:sz w:val="20"/>
          <w:szCs w:val="20"/>
          <w:lang w:eastAsia="zh-CN"/>
        </w:rPr>
        <w:tab/>
        <w:t>Discussion on open issue related to measured UE trajectory collection</w:t>
      </w:r>
      <w:r>
        <w:rPr>
          <w:rFonts w:ascii="Times New Roman" w:hAnsi="Times New Roman" w:hint="eastAsia"/>
          <w:kern w:val="0"/>
          <w:sz w:val="20"/>
          <w:szCs w:val="20"/>
          <w:lang w:eastAsia="zh-CN"/>
        </w:rPr>
        <w:tab/>
        <w:t>LG Electronics Inc.</w:t>
      </w:r>
    </w:p>
    <w:p w14:paraId="31E0633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R3-234400</w:t>
      </w:r>
      <w:r>
        <w:rPr>
          <w:rFonts w:ascii="Times New Roman" w:hAnsi="Times New Roman" w:hint="eastAsia"/>
          <w:kern w:val="0"/>
          <w:sz w:val="20"/>
          <w:szCs w:val="20"/>
          <w:lang w:eastAsia="zh-CN"/>
        </w:rPr>
        <w:tab/>
        <w:t>(TP for NR_AIML_NGRAN-Core BL CR for TS 38.423) Discussion on open issue related to measured UE trajectory collection</w:t>
      </w:r>
      <w:r>
        <w:rPr>
          <w:rFonts w:ascii="Times New Roman" w:hAnsi="Times New Roman" w:hint="eastAsia"/>
          <w:kern w:val="0"/>
          <w:sz w:val="20"/>
          <w:szCs w:val="20"/>
          <w:lang w:eastAsia="zh-CN"/>
        </w:rPr>
        <w:tab/>
        <w:t>LG Electronics Inc.</w:t>
      </w:r>
    </w:p>
    <w:p w14:paraId="0849F28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14:paraId="17EA8AA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14:paraId="1BD4E49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14:paraId="5151F4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14:paraId="501A102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14:paraId="12EB526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R3-234283</w:t>
      </w:r>
      <w:r>
        <w:rPr>
          <w:rFonts w:ascii="Times New Roman" w:hAnsi="Times New Roman" w:hint="eastAsia"/>
          <w:kern w:val="0"/>
          <w:sz w:val="20"/>
          <w:szCs w:val="20"/>
          <w:lang w:eastAsia="zh-CN"/>
        </w:rPr>
        <w:tab/>
        <w:t>(TP for AI/ML BL CR for TS 37.483 and 38.473) On the impact of RAN AI/ML over E1 and F1 interfaces</w:t>
      </w:r>
      <w:r>
        <w:rPr>
          <w:rFonts w:ascii="Times New Roman" w:hAnsi="Times New Roman" w:hint="eastAsia"/>
          <w:kern w:val="0"/>
          <w:sz w:val="20"/>
          <w:szCs w:val="20"/>
          <w:lang w:eastAsia="zh-CN"/>
        </w:rPr>
        <w:tab/>
        <w:t>Huawei</w:t>
      </w:r>
    </w:p>
    <w:p w14:paraId="68C450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4E5A6C6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R3-233989</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w:t>
      </w:r>
    </w:p>
    <w:p w14:paraId="7DFC998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R3-233993</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14:paraId="5E9ADD8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R3-233994</w:t>
      </w:r>
      <w:r>
        <w:rPr>
          <w:rFonts w:ascii="Times New Roman" w:hAnsi="Times New Roman" w:hint="eastAsia"/>
          <w:kern w:val="0"/>
          <w:sz w:val="20"/>
          <w:szCs w:val="20"/>
          <w:lang w:eastAsia="zh-CN"/>
        </w:rPr>
        <w:tab/>
        <w:t>Discussion on UE Trajectory Feedback for NG-RAN AI/ML</w:t>
      </w:r>
      <w:r>
        <w:rPr>
          <w:rFonts w:ascii="Times New Roman" w:hAnsi="Times New Roman" w:hint="eastAsia"/>
          <w:kern w:val="0"/>
          <w:sz w:val="20"/>
          <w:szCs w:val="20"/>
          <w:lang w:eastAsia="zh-CN"/>
        </w:rPr>
        <w:tab/>
        <w:t>Qualcomm Incorporated</w:t>
      </w:r>
    </w:p>
    <w:p w14:paraId="76309B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R3-233995</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41D0C7F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R3-233974</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0194F8E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R3-233975</w:t>
      </w:r>
      <w:r>
        <w:rPr>
          <w:rFonts w:ascii="Times New Roman" w:hAnsi="Times New Roman" w:hint="eastAsia"/>
          <w:kern w:val="0"/>
          <w:sz w:val="20"/>
          <w:szCs w:val="20"/>
          <w:lang w:eastAsia="zh-CN"/>
        </w:rPr>
        <w:tab/>
        <w:t>[TP for BL CR 38.423] Handling Additional Mobility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4B1C53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R3-234376</w:t>
      </w:r>
      <w:r>
        <w:rPr>
          <w:rFonts w:ascii="Times New Roman" w:hAnsi="Times New Roman" w:hint="eastAsia"/>
          <w:kern w:val="0"/>
          <w:sz w:val="20"/>
          <w:szCs w:val="20"/>
          <w:lang w:eastAsia="zh-CN"/>
        </w:rPr>
        <w:tab/>
        <w:t>(TP to 38.423 &amp; 38.300) Further discussion on Timing Information</w:t>
      </w:r>
      <w:r>
        <w:rPr>
          <w:rFonts w:ascii="Times New Roman" w:hAnsi="Times New Roman" w:hint="eastAsia"/>
          <w:kern w:val="0"/>
          <w:sz w:val="20"/>
          <w:szCs w:val="20"/>
          <w:lang w:eastAsia="zh-CN"/>
        </w:rPr>
        <w:tab/>
        <w:t>ZTE</w:t>
      </w:r>
    </w:p>
    <w:p w14:paraId="18B019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R3-234377</w:t>
      </w:r>
      <w:r>
        <w:rPr>
          <w:rFonts w:ascii="Times New Roman" w:hAnsi="Times New Roman" w:hint="eastAsia"/>
          <w:kern w:val="0"/>
          <w:sz w:val="20"/>
          <w:szCs w:val="20"/>
          <w:lang w:eastAsia="zh-CN"/>
        </w:rPr>
        <w:tab/>
        <w:t>(TP to 38.423&amp;38.420) Further discussion on remaining issues on procedures for AI</w:t>
      </w:r>
      <w:r>
        <w:rPr>
          <w:rFonts w:ascii="Times New Roman" w:hAnsi="Times New Roman" w:hint="eastAsia"/>
          <w:kern w:val="0"/>
          <w:sz w:val="20"/>
          <w:szCs w:val="20"/>
          <w:lang w:eastAsia="zh-CN"/>
        </w:rPr>
        <w:tab/>
        <w:t>ZTE</w:t>
      </w:r>
    </w:p>
    <w:p w14:paraId="36D115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R3-234378</w:t>
      </w:r>
      <w:r>
        <w:rPr>
          <w:rFonts w:ascii="Times New Roman" w:hAnsi="Times New Roman" w:hint="eastAsia"/>
          <w:kern w:val="0"/>
          <w:sz w:val="20"/>
          <w:szCs w:val="20"/>
          <w:lang w:eastAsia="zh-CN"/>
        </w:rPr>
        <w:tab/>
        <w:t>(TP to 38.423) Discussion on left issues of AI based mobility optimization</w:t>
      </w:r>
      <w:r>
        <w:rPr>
          <w:rFonts w:ascii="Times New Roman" w:hAnsi="Times New Roman" w:hint="eastAsia"/>
          <w:kern w:val="0"/>
          <w:sz w:val="20"/>
          <w:szCs w:val="20"/>
          <w:lang w:eastAsia="zh-CN"/>
        </w:rPr>
        <w:tab/>
        <w:t>ZTE</w:t>
      </w:r>
    </w:p>
    <w:p w14:paraId="0E36BD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R3-234379</w:t>
      </w:r>
      <w:r>
        <w:rPr>
          <w:rFonts w:ascii="Times New Roman" w:hAnsi="Times New Roman" w:hint="eastAsia"/>
          <w:kern w:val="0"/>
          <w:sz w:val="20"/>
          <w:szCs w:val="20"/>
          <w:lang w:eastAsia="zh-CN"/>
        </w:rPr>
        <w:tab/>
        <w:t>(TP to 38.423) Further discussion on AIML based energy saving</w:t>
      </w:r>
      <w:r>
        <w:rPr>
          <w:rFonts w:ascii="Times New Roman" w:hAnsi="Times New Roman" w:hint="eastAsia"/>
          <w:kern w:val="0"/>
          <w:sz w:val="20"/>
          <w:szCs w:val="20"/>
          <w:lang w:eastAsia="zh-CN"/>
        </w:rPr>
        <w:tab/>
        <w:t>ZTE</w:t>
      </w:r>
    </w:p>
    <w:p w14:paraId="6520955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R3-234380</w:t>
      </w:r>
      <w:r>
        <w:rPr>
          <w:rFonts w:ascii="Times New Roman" w:hAnsi="Times New Roman" w:hint="eastAsia"/>
          <w:kern w:val="0"/>
          <w:sz w:val="20"/>
          <w:szCs w:val="20"/>
          <w:lang w:eastAsia="zh-CN"/>
        </w:rPr>
        <w:tab/>
        <w:t>(TP to 38.473&amp;37.483) Consideration on impact of F1E1 impacts</w:t>
      </w:r>
      <w:r>
        <w:rPr>
          <w:rFonts w:ascii="Times New Roman" w:hAnsi="Times New Roman" w:hint="eastAsia"/>
          <w:kern w:val="0"/>
          <w:sz w:val="20"/>
          <w:szCs w:val="20"/>
          <w:lang w:eastAsia="zh-CN"/>
        </w:rPr>
        <w:tab/>
        <w:t>ZTE</w:t>
      </w:r>
    </w:p>
    <w:p w14:paraId="2E0E3A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R3-234381</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72F71D1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R3-234382</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0D22EA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R3-234383</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0F9A253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R3-234203</w:t>
      </w:r>
      <w:r>
        <w:rPr>
          <w:rFonts w:ascii="Times New Roman" w:hAnsi="Times New Roman" w:hint="eastAsia"/>
          <w:kern w:val="0"/>
          <w:sz w:val="20"/>
          <w:szCs w:val="20"/>
          <w:lang w:eastAsia="zh-CN"/>
        </w:rPr>
        <w:tab/>
        <w:t>(TP to 38.423) Discussion on the duration for which the prediction is</w:t>
      </w:r>
      <w:r>
        <w:rPr>
          <w:rFonts w:ascii="Times New Roman" w:hAnsi="Times New Roman" w:hint="eastAsia"/>
          <w:kern w:val="0"/>
          <w:sz w:val="20"/>
          <w:szCs w:val="20"/>
          <w:lang w:eastAsia="zh-CN"/>
        </w:rPr>
        <w:tab/>
        <w:t>CATT</w:t>
      </w:r>
    </w:p>
    <w:p w14:paraId="27936B0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R3-234204</w:t>
      </w:r>
      <w:r>
        <w:rPr>
          <w:rFonts w:ascii="Times New Roman" w:hAnsi="Times New Roman" w:hint="eastAsia"/>
          <w:kern w:val="0"/>
          <w:sz w:val="20"/>
          <w:szCs w:val="20"/>
          <w:lang w:eastAsia="zh-CN"/>
        </w:rPr>
        <w:tab/>
        <w:t>(TP to 38.423) Discussion on partial success and post-handover measurement</w:t>
      </w:r>
      <w:r>
        <w:rPr>
          <w:rFonts w:ascii="Times New Roman" w:hAnsi="Times New Roman" w:hint="eastAsia"/>
          <w:kern w:val="0"/>
          <w:sz w:val="20"/>
          <w:szCs w:val="20"/>
          <w:lang w:eastAsia="zh-CN"/>
        </w:rPr>
        <w:tab/>
        <w:t>CATT</w:t>
      </w:r>
    </w:p>
    <w:p w14:paraId="5D7DCB8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R3-234205</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3DF5C7A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R3-234206</w:t>
      </w:r>
      <w:r>
        <w:rPr>
          <w:rFonts w:ascii="Times New Roman" w:hAnsi="Times New Roman" w:hint="eastAsia"/>
          <w:kern w:val="0"/>
          <w:sz w:val="20"/>
          <w:szCs w:val="20"/>
          <w:lang w:eastAsia="zh-CN"/>
        </w:rPr>
        <w:tab/>
        <w:t>Continuous MDT supporting for AI</w:t>
      </w:r>
      <w:r>
        <w:rPr>
          <w:rFonts w:ascii="Times New Roman" w:hAnsi="Times New Roman" w:hint="eastAsia"/>
          <w:kern w:val="0"/>
          <w:sz w:val="20"/>
          <w:szCs w:val="20"/>
          <w:lang w:eastAsia="zh-CN"/>
        </w:rPr>
        <w:tab/>
        <w:t>CATT</w:t>
      </w:r>
    </w:p>
    <w:p w14:paraId="18F9CB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R3-234207</w:t>
      </w:r>
      <w:r>
        <w:rPr>
          <w:rFonts w:ascii="Times New Roman" w:hAnsi="Times New Roman" w:hint="eastAsia"/>
          <w:kern w:val="0"/>
          <w:sz w:val="20"/>
          <w:szCs w:val="20"/>
          <w:lang w:eastAsia="zh-CN"/>
        </w:rPr>
        <w:tab/>
        <w:t>(TP to 38.473 &amp; 37.483) Discussion on E1AP and F1AP impacts</w:t>
      </w:r>
      <w:r>
        <w:rPr>
          <w:rFonts w:ascii="Times New Roman" w:hAnsi="Times New Roman" w:hint="eastAsia"/>
          <w:kern w:val="0"/>
          <w:sz w:val="20"/>
          <w:szCs w:val="20"/>
          <w:lang w:eastAsia="zh-CN"/>
        </w:rPr>
        <w:tab/>
        <w:t>CATT</w:t>
      </w:r>
    </w:p>
    <w:p w14:paraId="420E57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3B31DDF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R3-234435</w:t>
      </w:r>
      <w:r>
        <w:rPr>
          <w:rFonts w:ascii="Times New Roman" w:hAnsi="Times New Roman" w:hint="eastAsia"/>
          <w:kern w:val="0"/>
          <w:sz w:val="20"/>
          <w:szCs w:val="20"/>
          <w:lang w:eastAsia="zh-CN"/>
        </w:rPr>
        <w:tab/>
        <w:t>Discussion on Measured UE Trajectory Collection</w:t>
      </w:r>
      <w:r>
        <w:rPr>
          <w:rFonts w:ascii="Times New Roman" w:hAnsi="Times New Roman" w:hint="eastAsia"/>
          <w:kern w:val="0"/>
          <w:sz w:val="20"/>
          <w:szCs w:val="20"/>
          <w:lang w:eastAsia="zh-CN"/>
        </w:rPr>
        <w:tab/>
        <w:t>CMCC</w:t>
      </w:r>
    </w:p>
    <w:p w14:paraId="031D171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R3-234436</w:t>
      </w:r>
      <w:r>
        <w:rPr>
          <w:rFonts w:ascii="Times New Roman" w:hAnsi="Times New Roman" w:hint="eastAsia"/>
          <w:kern w:val="0"/>
          <w:sz w:val="20"/>
          <w:szCs w:val="20"/>
          <w:lang w:eastAsia="zh-CN"/>
        </w:rPr>
        <w:tab/>
        <w:t xml:space="preserve">(TP for TS </w:t>
      </w:r>
      <w:proofErr w:type="gramStart"/>
      <w:r>
        <w:rPr>
          <w:rFonts w:ascii="Times New Roman" w:hAnsi="Times New Roman" w:hint="eastAsia"/>
          <w:kern w:val="0"/>
          <w:sz w:val="20"/>
          <w:szCs w:val="20"/>
          <w:lang w:eastAsia="zh-CN"/>
        </w:rPr>
        <w:t>38.423)Measured</w:t>
      </w:r>
      <w:proofErr w:type="gramEnd"/>
      <w:r>
        <w:rPr>
          <w:rFonts w:ascii="Times New Roman" w:hAnsi="Times New Roman" w:hint="eastAsia"/>
          <w:kern w:val="0"/>
          <w:sz w:val="20"/>
          <w:szCs w:val="20"/>
          <w:lang w:eastAsia="zh-CN"/>
        </w:rPr>
        <w:t xml:space="preserve"> UE Trajectory Collection</w:t>
      </w:r>
      <w:r>
        <w:rPr>
          <w:rFonts w:ascii="Times New Roman" w:hAnsi="Times New Roman" w:hint="eastAsia"/>
          <w:kern w:val="0"/>
          <w:sz w:val="20"/>
          <w:szCs w:val="20"/>
          <w:lang w:eastAsia="zh-CN"/>
        </w:rPr>
        <w:tab/>
        <w:t>CMCC</w:t>
      </w:r>
    </w:p>
    <w:p w14:paraId="0E0A7B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R3-234440</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14:paraId="433000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R3-234441</w:t>
      </w:r>
      <w:r>
        <w:rPr>
          <w:rFonts w:ascii="Times New Roman" w:hAnsi="Times New Roman" w:hint="eastAsia"/>
          <w:kern w:val="0"/>
          <w:sz w:val="20"/>
          <w:szCs w:val="20"/>
          <w:lang w:eastAsia="zh-CN"/>
        </w:rPr>
        <w:tab/>
        <w:t>Discussion on AIML time information</w:t>
      </w:r>
      <w:r>
        <w:rPr>
          <w:rFonts w:ascii="Times New Roman" w:hAnsi="Times New Roman" w:hint="eastAsia"/>
          <w:kern w:val="0"/>
          <w:sz w:val="20"/>
          <w:szCs w:val="20"/>
          <w:lang w:eastAsia="zh-CN"/>
        </w:rPr>
        <w:tab/>
        <w:t>CMCC</w:t>
      </w:r>
    </w:p>
    <w:p w14:paraId="238249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R3-234442</w:t>
      </w:r>
      <w:r>
        <w:rPr>
          <w:rFonts w:ascii="Times New Roman" w:hAnsi="Times New Roman" w:hint="eastAsia"/>
          <w:kern w:val="0"/>
          <w:sz w:val="20"/>
          <w:szCs w:val="20"/>
          <w:lang w:eastAsia="zh-CN"/>
        </w:rPr>
        <w:tab/>
        <w:t>Further Discussion on Inferred EC for AI/ML for NG-RAN Energy Saving</w:t>
      </w:r>
      <w:r>
        <w:rPr>
          <w:rFonts w:ascii="Times New Roman" w:hAnsi="Times New Roman" w:hint="eastAsia"/>
          <w:kern w:val="0"/>
          <w:sz w:val="20"/>
          <w:szCs w:val="20"/>
          <w:lang w:eastAsia="zh-CN"/>
        </w:rPr>
        <w:tab/>
        <w:t>CMCC</w:t>
      </w:r>
    </w:p>
    <w:p w14:paraId="5849DCC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R3-234443</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CMCC</w:t>
      </w:r>
    </w:p>
    <w:p w14:paraId="24A8C4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R3-234444</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14:paraId="79993AC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R3-234185</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14:paraId="0670D8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R3-234186</w:t>
      </w:r>
      <w:r>
        <w:rPr>
          <w:rFonts w:ascii="Times New Roman" w:hAnsi="Times New Roman" w:hint="eastAsia"/>
          <w:kern w:val="0"/>
          <w:sz w:val="20"/>
          <w:szCs w:val="20"/>
          <w:lang w:eastAsia="zh-CN"/>
        </w:rPr>
        <w:tab/>
        <w:t>Discussion on the time information in the request message</w:t>
      </w:r>
      <w:r>
        <w:rPr>
          <w:rFonts w:ascii="Times New Roman" w:hAnsi="Times New Roman" w:hint="eastAsia"/>
          <w:kern w:val="0"/>
          <w:sz w:val="20"/>
          <w:szCs w:val="20"/>
          <w:lang w:eastAsia="zh-CN"/>
        </w:rPr>
        <w:tab/>
        <w:t>Lenovo</w:t>
      </w:r>
    </w:p>
    <w:p w14:paraId="3231A2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R3-234187</w:t>
      </w:r>
      <w:r>
        <w:rPr>
          <w:rFonts w:ascii="Times New Roman" w:hAnsi="Times New Roman" w:hint="eastAsia"/>
          <w:kern w:val="0"/>
          <w:sz w:val="20"/>
          <w:szCs w:val="20"/>
          <w:lang w:eastAsia="zh-CN"/>
        </w:rPr>
        <w:tab/>
        <w:t>Discussion on prediction accuracy</w:t>
      </w:r>
      <w:r>
        <w:rPr>
          <w:rFonts w:ascii="Times New Roman" w:hAnsi="Times New Roman" w:hint="eastAsia"/>
          <w:kern w:val="0"/>
          <w:sz w:val="20"/>
          <w:szCs w:val="20"/>
          <w:lang w:eastAsia="zh-CN"/>
        </w:rPr>
        <w:tab/>
        <w:t>Lenovo</w:t>
      </w:r>
    </w:p>
    <w:p w14:paraId="352EF2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R3-234188</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14:paraId="652C19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R3-234189</w:t>
      </w:r>
      <w:r>
        <w:rPr>
          <w:rFonts w:ascii="Times New Roman" w:hAnsi="Times New Roman" w:hint="eastAsia"/>
          <w:kern w:val="0"/>
          <w:sz w:val="20"/>
          <w:szCs w:val="20"/>
          <w:lang w:eastAsia="zh-CN"/>
        </w:rPr>
        <w:tab/>
        <w:t xml:space="preserve">(TP for TS38.423 BLCR) Left issues related to UE trajectory collection by the source </w:t>
      </w:r>
      <w:proofErr w:type="spellStart"/>
      <w:r>
        <w:rPr>
          <w:rFonts w:ascii="Times New Roman" w:hAnsi="Times New Roman" w:hint="eastAsia"/>
          <w:kern w:val="0"/>
          <w:sz w:val="20"/>
          <w:szCs w:val="20"/>
          <w:lang w:eastAsia="zh-CN"/>
        </w:rPr>
        <w:t>gNB</w:t>
      </w:r>
      <w:proofErr w:type="spellEnd"/>
      <w:r>
        <w:rPr>
          <w:rFonts w:ascii="Times New Roman" w:hAnsi="Times New Roman" w:hint="eastAsia"/>
          <w:kern w:val="0"/>
          <w:sz w:val="20"/>
          <w:szCs w:val="20"/>
          <w:lang w:eastAsia="zh-CN"/>
        </w:rPr>
        <w:tab/>
        <w:t>Lenovo, Intel Corporation, ZTE</w:t>
      </w:r>
    </w:p>
    <w:p w14:paraId="67E82F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R3-234190</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17B347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R3-234191</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14:paraId="7E98301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R3-234371</w:t>
      </w:r>
      <w:r>
        <w:rPr>
          <w:rFonts w:ascii="Times New Roman" w:hAnsi="Times New Roman" w:hint="eastAsia"/>
          <w:kern w:val="0"/>
          <w:sz w:val="20"/>
          <w:szCs w:val="20"/>
          <w:lang w:eastAsia="zh-CN"/>
        </w:rPr>
        <w:tab/>
        <w:t>Further discussion on NG-RAN AIML energy saving</w:t>
      </w:r>
      <w:r>
        <w:rPr>
          <w:rFonts w:ascii="Times New Roman" w:hAnsi="Times New Roman" w:hint="eastAsia"/>
          <w:kern w:val="0"/>
          <w:sz w:val="20"/>
          <w:szCs w:val="20"/>
          <w:lang w:eastAsia="zh-CN"/>
        </w:rPr>
        <w:tab/>
        <w:t xml:space="preserve">NTT DOCOMO </w:t>
      </w:r>
      <w:proofErr w:type="gramStart"/>
      <w:r>
        <w:rPr>
          <w:rFonts w:ascii="Times New Roman" w:hAnsi="Times New Roman" w:hint="eastAsia"/>
          <w:kern w:val="0"/>
          <w:sz w:val="20"/>
          <w:szCs w:val="20"/>
          <w:lang w:eastAsia="zh-CN"/>
        </w:rPr>
        <w:t>INC..</w:t>
      </w:r>
      <w:proofErr w:type="gramEnd"/>
    </w:p>
    <w:p w14:paraId="2F79B60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R3-234288</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6B49E68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R3-234289</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0D1D2E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339FB1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R3-234291</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076657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R3-234292</w:t>
      </w:r>
      <w:r>
        <w:rPr>
          <w:rFonts w:ascii="Times New Roman" w:hAnsi="Times New Roman" w:hint="eastAsia"/>
          <w:kern w:val="0"/>
          <w:sz w:val="20"/>
          <w:szCs w:val="20"/>
          <w:lang w:eastAsia="zh-CN"/>
        </w:rPr>
        <w:tab/>
        <w:t>(TP for AI/ML on BLCR to TS38.423) Requested prediction time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91F50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R3-234293</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3159BF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R3-234294</w:t>
      </w:r>
      <w:r>
        <w:rPr>
          <w:rFonts w:ascii="Times New Roman" w:hAnsi="Times New Roman" w:hint="eastAsia"/>
          <w:kern w:val="0"/>
          <w:sz w:val="20"/>
          <w:szCs w:val="20"/>
          <w:lang w:eastAsia="zh-CN"/>
        </w:rPr>
        <w:tab/>
        <w:t>(TP for AI/ML to BLCR for TS38.423) Partial reporting of AI-ML assistance data</w:t>
      </w:r>
      <w:r>
        <w:rPr>
          <w:rFonts w:ascii="Times New Roman" w:hAnsi="Times New Roman" w:hint="eastAsia"/>
          <w:kern w:val="0"/>
          <w:sz w:val="20"/>
          <w:szCs w:val="20"/>
          <w:lang w:eastAsia="zh-CN"/>
        </w:rPr>
        <w:tab/>
        <w:t>Ericsson</w:t>
      </w:r>
    </w:p>
    <w:p w14:paraId="5B0F67F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791461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DE84FE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R3-234297</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744E3B6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R3-234298</w:t>
      </w:r>
      <w:r>
        <w:rPr>
          <w:rFonts w:ascii="Times New Roman" w:hAnsi="Times New Roman" w:hint="eastAsia"/>
          <w:kern w:val="0"/>
          <w:sz w:val="20"/>
          <w:szCs w:val="20"/>
          <w:lang w:eastAsia="zh-CN"/>
        </w:rPr>
        <w:tab/>
        <w:t>Continuous MDT proposition</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784949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R3-234299</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E932CE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R3-234300</w:t>
      </w:r>
      <w:r>
        <w:rPr>
          <w:rFonts w:ascii="Times New Roman" w:hAnsi="Times New Roman" w:hint="eastAsia"/>
          <w:kern w:val="0"/>
          <w:sz w:val="20"/>
          <w:szCs w:val="20"/>
          <w:lang w:eastAsia="zh-CN"/>
        </w:rPr>
        <w:tab/>
        <w:t>Improved UE selection granularity</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F2F2E7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R3-234301</w:t>
      </w:r>
      <w:r>
        <w:rPr>
          <w:rFonts w:ascii="Times New Roman" w:hAnsi="Times New Roman" w:hint="eastAsia"/>
          <w:kern w:val="0"/>
          <w:sz w:val="20"/>
          <w:szCs w:val="20"/>
          <w:lang w:eastAsia="zh-CN"/>
        </w:rPr>
        <w:tab/>
        <w:t>[DRAFT] LS on Improved UE selection granularity</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016E8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79F071B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R3-234318</w:t>
      </w:r>
      <w:r>
        <w:rPr>
          <w:rFonts w:ascii="Times New Roman" w:hAnsi="Times New Roman" w:hint="eastAsia"/>
          <w:kern w:val="0"/>
          <w:sz w:val="20"/>
          <w:szCs w:val="20"/>
          <w:lang w:eastAsia="zh-CN"/>
        </w:rPr>
        <w:tab/>
        <w:t>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1847C7B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R3-234328</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14C4599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R3-234329</w:t>
      </w:r>
      <w:r>
        <w:rPr>
          <w:rFonts w:ascii="Times New Roman" w:hAnsi="Times New Roman" w:hint="eastAsia"/>
          <w:kern w:val="0"/>
          <w:sz w:val="20"/>
          <w:szCs w:val="20"/>
          <w:lang w:eastAsia="zh-CN"/>
        </w:rPr>
        <w:tab/>
        <w:t>Partial reporting of AI-ML assistance data</w:t>
      </w:r>
      <w:r>
        <w:rPr>
          <w:rFonts w:ascii="Times New Roman" w:hAnsi="Times New Roman" w:hint="eastAsia"/>
          <w:kern w:val="0"/>
          <w:sz w:val="20"/>
          <w:szCs w:val="20"/>
          <w:lang w:eastAsia="zh-CN"/>
        </w:rPr>
        <w:tab/>
        <w:t>Ericsson</w:t>
      </w:r>
    </w:p>
    <w:p w14:paraId="4BAEE27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 Orange</w:t>
      </w:r>
    </w:p>
    <w:p w14:paraId="0F3277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Orange</w:t>
      </w:r>
    </w:p>
    <w:p w14:paraId="1E0FD6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R3-234689</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60AC319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R3-234728</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48F87B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R3-234573</w:t>
      </w:r>
      <w:r>
        <w:rPr>
          <w:rFonts w:ascii="Times New Roman" w:hAnsi="Times New Roman" w:hint="eastAsia"/>
          <w:kern w:val="0"/>
          <w:sz w:val="20"/>
          <w:szCs w:val="20"/>
          <w:lang w:eastAsia="zh-CN"/>
        </w:rPr>
        <w:tab/>
        <w:t>CB: # AIRAN3_ME</w:t>
      </w:r>
      <w:r>
        <w:rPr>
          <w:rFonts w:ascii="Times New Roman" w:hAnsi="Times New Roman" w:hint="eastAsia"/>
          <w:kern w:val="0"/>
          <w:sz w:val="20"/>
          <w:szCs w:val="20"/>
          <w:lang w:eastAsia="zh-CN"/>
        </w:rPr>
        <w:tab/>
        <w:t>CMCC</w:t>
      </w:r>
    </w:p>
    <w:p w14:paraId="7F9856B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14:paraId="124367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R3-233938</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3ED422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6B2A400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 NTT DOCOMO INC.</w:t>
      </w:r>
    </w:p>
    <w:p w14:paraId="4EE661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R3-233941</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 Xiaomi, NTT DOCOMO INC., ZTE</w:t>
      </w:r>
    </w:p>
    <w:p w14:paraId="7747627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R3-233942</w:t>
      </w:r>
      <w:r>
        <w:rPr>
          <w:rFonts w:ascii="Times New Roman" w:hAnsi="Times New Roman" w:hint="eastAsia"/>
          <w:kern w:val="0"/>
          <w:sz w:val="20"/>
          <w:szCs w:val="20"/>
          <w:lang w:eastAsia="zh-CN"/>
        </w:rPr>
        <w:tab/>
        <w:t>Discussion on E1/F1 impact of AI/ML for NG-RAN</w:t>
      </w:r>
      <w:r>
        <w:rPr>
          <w:rFonts w:ascii="Times New Roman" w:hAnsi="Times New Roman" w:hint="eastAsia"/>
          <w:kern w:val="0"/>
          <w:sz w:val="20"/>
          <w:szCs w:val="20"/>
          <w:lang w:eastAsia="zh-CN"/>
        </w:rPr>
        <w:tab/>
        <w:t>Samsung</w:t>
      </w:r>
    </w:p>
    <w:p w14:paraId="08985C6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R3-233943</w:t>
      </w:r>
      <w:r>
        <w:rPr>
          <w:rFonts w:ascii="Times New Roman" w:hAnsi="Times New Roman" w:hint="eastAsia"/>
          <w:kern w:val="0"/>
          <w:sz w:val="20"/>
          <w:szCs w:val="20"/>
          <w:lang w:eastAsia="zh-CN"/>
        </w:rPr>
        <w:tab/>
        <w:t>(CR to 37.483) for AI/ML for NG-RAN</w:t>
      </w:r>
      <w:r>
        <w:rPr>
          <w:rFonts w:ascii="Times New Roman" w:hAnsi="Times New Roman" w:hint="eastAsia"/>
          <w:kern w:val="0"/>
          <w:sz w:val="20"/>
          <w:szCs w:val="20"/>
          <w:lang w:eastAsia="zh-CN"/>
        </w:rPr>
        <w:tab/>
        <w:t>Samsung</w:t>
      </w:r>
    </w:p>
    <w:p w14:paraId="581C81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R3-234002</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58AA896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R3-233911</w:t>
      </w:r>
      <w:r>
        <w:rPr>
          <w:rFonts w:ascii="Times New Roman" w:hAnsi="Times New Roman" w:hint="eastAsia"/>
          <w:kern w:val="0"/>
          <w:sz w:val="20"/>
          <w:szCs w:val="20"/>
          <w:lang w:eastAsia="zh-CN"/>
        </w:rPr>
        <w:tab/>
        <w:t>Discussion on Prediction Time and Accuracy</w:t>
      </w:r>
      <w:r>
        <w:rPr>
          <w:rFonts w:ascii="Times New Roman" w:hAnsi="Times New Roman" w:hint="eastAsia"/>
          <w:kern w:val="0"/>
          <w:sz w:val="20"/>
          <w:szCs w:val="20"/>
          <w:lang w:eastAsia="zh-CN"/>
        </w:rPr>
        <w:tab/>
        <w:t>Intel Corporation</w:t>
      </w:r>
    </w:p>
    <w:p w14:paraId="216608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R3-233912</w:t>
      </w:r>
      <w:r>
        <w:rPr>
          <w:rFonts w:ascii="Times New Roman" w:hAnsi="Times New Roman" w:hint="eastAsia"/>
          <w:kern w:val="0"/>
          <w:sz w:val="20"/>
          <w:szCs w:val="20"/>
          <w:lang w:eastAsia="zh-CN"/>
        </w:rPr>
        <w:tab/>
        <w:t>Discussion on Partial Reporting and UE Performance Feedback</w:t>
      </w:r>
      <w:r>
        <w:rPr>
          <w:rFonts w:ascii="Times New Roman" w:hAnsi="Times New Roman" w:hint="eastAsia"/>
          <w:kern w:val="0"/>
          <w:sz w:val="20"/>
          <w:szCs w:val="20"/>
          <w:lang w:eastAsia="zh-CN"/>
        </w:rPr>
        <w:tab/>
        <w:t>Intel Corporation</w:t>
      </w:r>
    </w:p>
    <w:p w14:paraId="625D95B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R3-233913</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14:paraId="3B46353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R3-233914</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14:paraId="0F74A3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R3-234547</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AIRAN1_Timeinfor</w:t>
      </w:r>
      <w:r>
        <w:rPr>
          <w:rFonts w:ascii="Times New Roman" w:hAnsi="Times New Roman" w:hint="eastAsia"/>
          <w:kern w:val="0"/>
          <w:sz w:val="20"/>
          <w:szCs w:val="20"/>
          <w:lang w:eastAsia="zh-CN"/>
        </w:rPr>
        <w:tab/>
        <w:t>ZTE</w:t>
      </w:r>
    </w:p>
    <w:p w14:paraId="08A0E1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R3-234548</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AIRAN2_LB</w:t>
      </w:r>
      <w:r>
        <w:rPr>
          <w:rFonts w:ascii="Times New Roman" w:hAnsi="Times New Roman" w:hint="eastAsia"/>
          <w:kern w:val="0"/>
          <w:sz w:val="20"/>
          <w:szCs w:val="20"/>
          <w:lang w:eastAsia="zh-CN"/>
        </w:rPr>
        <w:tab/>
        <w:t>Ericsson</w:t>
      </w:r>
    </w:p>
    <w:p w14:paraId="1F033D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R3-234549</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AIRAN4_ES</w:t>
      </w:r>
      <w:r>
        <w:rPr>
          <w:rFonts w:ascii="Times New Roman" w:hAnsi="Times New Roman" w:hint="eastAsia"/>
          <w:kern w:val="0"/>
          <w:sz w:val="20"/>
          <w:szCs w:val="20"/>
          <w:lang w:eastAsia="zh-CN"/>
        </w:rPr>
        <w:tab/>
        <w:t>Huawei</w:t>
      </w:r>
    </w:p>
    <w:p w14:paraId="5A5780A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R3-234550</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AIRAN5_MDT</w:t>
      </w:r>
      <w:r>
        <w:rPr>
          <w:rFonts w:ascii="Times New Roman" w:hAnsi="Times New Roman" w:hint="eastAsia"/>
          <w:kern w:val="0"/>
          <w:sz w:val="20"/>
          <w:szCs w:val="20"/>
          <w:lang w:eastAsia="zh-CN"/>
        </w:rPr>
        <w:tab/>
        <w:t xml:space="preserve">  Nokia</w:t>
      </w:r>
    </w:p>
    <w:p w14:paraId="69EF06D1" w14:textId="77777777" w:rsidR="00433EDC" w:rsidRDefault="00433EDC">
      <w:pPr>
        <w:tabs>
          <w:tab w:val="left" w:pos="567"/>
        </w:tabs>
        <w:overflowPunct/>
        <w:autoSpaceDE/>
        <w:autoSpaceDN/>
        <w:snapToGrid w:val="0"/>
        <w:spacing w:after="0"/>
        <w:textAlignment w:val="auto"/>
        <w:rPr>
          <w:rFonts w:ascii="Arial" w:hAnsi="Arial" w:cs="Arial"/>
          <w:bCs/>
        </w:rPr>
      </w:pPr>
    </w:p>
    <w:p w14:paraId="11E567B4" w14:textId="77777777" w:rsidR="00433EDC" w:rsidRDefault="00433EDC">
      <w:pPr>
        <w:tabs>
          <w:tab w:val="left" w:pos="567"/>
        </w:tabs>
        <w:overflowPunct/>
        <w:autoSpaceDE/>
        <w:autoSpaceDN/>
        <w:snapToGrid w:val="0"/>
        <w:spacing w:after="0"/>
        <w:textAlignment w:val="auto"/>
        <w:rPr>
          <w:rFonts w:ascii="Arial" w:hAnsi="Arial" w:cs="Arial"/>
          <w:bCs/>
        </w:rPr>
      </w:pPr>
    </w:p>
    <w:p w14:paraId="28C82DD2" w14:textId="77777777" w:rsidR="00433EDC"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292AB6E" w14:textId="77777777" w:rsidR="00433EDC"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FC76224" w14:textId="77777777" w:rsidR="00433EDC" w:rsidRDefault="00000000">
      <w:pPr>
        <w:pStyle w:val="FP"/>
        <w:outlineLvl w:val="0"/>
        <w:rPr>
          <w:sz w:val="12"/>
          <w:szCs w:val="12"/>
        </w:rPr>
      </w:pPr>
      <w:r>
        <w:rPr>
          <w:sz w:val="12"/>
          <w:szCs w:val="12"/>
        </w:rPr>
        <w:tab/>
        <w:t>14.11.2019</w:t>
      </w:r>
      <w:r>
        <w:rPr>
          <w:sz w:val="12"/>
          <w:szCs w:val="12"/>
        </w:rPr>
        <w:tab/>
      </w:r>
      <w:r>
        <w:rPr>
          <w:sz w:val="12"/>
          <w:szCs w:val="12"/>
        </w:rPr>
        <w:tab/>
        <w:t>minor adaptations for RAN #86</w:t>
      </w:r>
    </w:p>
    <w:p w14:paraId="4F0CEE59" w14:textId="77777777" w:rsidR="00433EDC" w:rsidRDefault="00000000">
      <w:pPr>
        <w:pStyle w:val="FP"/>
        <w:outlineLvl w:val="0"/>
        <w:rPr>
          <w:sz w:val="12"/>
          <w:szCs w:val="12"/>
        </w:rPr>
      </w:pPr>
      <w:r>
        <w:rPr>
          <w:sz w:val="12"/>
          <w:szCs w:val="12"/>
        </w:rPr>
        <w:tab/>
        <w:t>18.08.2019</w:t>
      </w:r>
      <w:r>
        <w:rPr>
          <w:sz w:val="12"/>
          <w:szCs w:val="12"/>
        </w:rPr>
        <w:tab/>
      </w:r>
      <w:r>
        <w:rPr>
          <w:sz w:val="12"/>
          <w:szCs w:val="12"/>
        </w:rPr>
        <w:tab/>
        <w:t>minor adaptations for RAN #85</w:t>
      </w:r>
    </w:p>
    <w:p w14:paraId="3E209C22" w14:textId="77777777" w:rsidR="00433EDC" w:rsidRDefault="00000000">
      <w:pPr>
        <w:pStyle w:val="FP"/>
        <w:outlineLvl w:val="0"/>
        <w:rPr>
          <w:sz w:val="12"/>
          <w:szCs w:val="12"/>
        </w:rPr>
      </w:pPr>
      <w:r>
        <w:rPr>
          <w:sz w:val="12"/>
          <w:szCs w:val="12"/>
        </w:rPr>
        <w:tab/>
        <w:t>12.05.2019</w:t>
      </w:r>
      <w:r>
        <w:rPr>
          <w:sz w:val="12"/>
          <w:szCs w:val="12"/>
        </w:rPr>
        <w:tab/>
      </w:r>
      <w:r>
        <w:rPr>
          <w:sz w:val="12"/>
          <w:szCs w:val="12"/>
        </w:rPr>
        <w:tab/>
        <w:t>minor adaptations for RAN #84</w:t>
      </w:r>
    </w:p>
    <w:p w14:paraId="041288FD" w14:textId="77777777" w:rsidR="00433EDC" w:rsidRDefault="00000000">
      <w:pPr>
        <w:pStyle w:val="FP"/>
        <w:outlineLvl w:val="0"/>
        <w:rPr>
          <w:sz w:val="12"/>
          <w:szCs w:val="12"/>
        </w:rPr>
      </w:pPr>
      <w:r>
        <w:rPr>
          <w:sz w:val="12"/>
          <w:szCs w:val="12"/>
        </w:rPr>
        <w:tab/>
        <w:t>27.02.2019</w:t>
      </w:r>
      <w:r>
        <w:rPr>
          <w:sz w:val="12"/>
          <w:szCs w:val="12"/>
        </w:rPr>
        <w:tab/>
      </w:r>
      <w:r>
        <w:rPr>
          <w:sz w:val="12"/>
          <w:szCs w:val="12"/>
        </w:rPr>
        <w:tab/>
        <w:t>minor adaptations for RAN #83</w:t>
      </w:r>
    </w:p>
    <w:p w14:paraId="561E1412" w14:textId="77777777" w:rsidR="00433EDC"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5AF4DF4A" w14:textId="77777777" w:rsidR="00433EDC"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F26F12C" w14:textId="77777777" w:rsidR="00433EDC"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3FF1647" w14:textId="77777777" w:rsidR="00433EDC"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066DD9" w14:textId="77777777" w:rsidR="00433EDC"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B0DF51" w14:textId="77777777" w:rsidR="00433EDC"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5741D2F" w14:textId="77777777" w:rsidR="00433EDC"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2909075" w14:textId="77777777" w:rsidR="00433EDC"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02A00F" w14:textId="77777777" w:rsidR="00433EDC"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2C34B32" w14:textId="77777777" w:rsidR="00433EDC"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9289ECC" w14:textId="77777777" w:rsidR="00433EDC"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660C597" w14:textId="77777777" w:rsidR="00433EDC"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88DE4A" w14:textId="77777777" w:rsidR="00433EDC"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C48BB5" w14:textId="77777777" w:rsidR="00433EDC"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9307BE4" w14:textId="77777777" w:rsidR="00433EDC"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0DAB34" w14:textId="77777777" w:rsidR="00433EDC"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B6DA768" w14:textId="77777777" w:rsidR="00433EDC"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BC1F7D" w14:textId="77777777" w:rsidR="00433EDC"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410EF08" w14:textId="77777777" w:rsidR="00433EDC"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AEB99B" w14:textId="77777777" w:rsidR="00433EDC"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1355E3" w14:textId="77777777" w:rsidR="00433EDC"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D2B27F" w14:textId="77777777" w:rsidR="00433EDC"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165B1F" w14:textId="77777777" w:rsidR="00433EDC"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4B29BD1" w14:textId="77777777" w:rsidR="00433EDC"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33EDC">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509B7" w14:textId="77777777" w:rsidR="007367D5" w:rsidRDefault="007367D5">
      <w:pPr>
        <w:spacing w:after="0"/>
      </w:pPr>
      <w:r>
        <w:separator/>
      </w:r>
    </w:p>
  </w:endnote>
  <w:endnote w:type="continuationSeparator" w:id="0">
    <w:p w14:paraId="0FC57309" w14:textId="77777777" w:rsidR="007367D5" w:rsidRDefault="007367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5260" w14:textId="77777777" w:rsidR="00433EDC"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6</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8779" w14:textId="77777777" w:rsidR="007367D5" w:rsidRDefault="007367D5">
      <w:pPr>
        <w:spacing w:after="0"/>
      </w:pPr>
      <w:r>
        <w:separator/>
      </w:r>
    </w:p>
  </w:footnote>
  <w:footnote w:type="continuationSeparator" w:id="0">
    <w:p w14:paraId="426ADE75" w14:textId="77777777" w:rsidR="007367D5" w:rsidRDefault="007367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453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27581F2A"/>
    <w:multiLevelType w:val="multilevel"/>
    <w:tmpl w:val="27581F2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02E4DE9"/>
    <w:multiLevelType w:val="multilevel"/>
    <w:tmpl w:val="402E4D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4C7269"/>
    <w:multiLevelType w:val="multilevel"/>
    <w:tmpl w:val="4E4C72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76217252">
    <w:abstractNumId w:val="2"/>
  </w:num>
  <w:num w:numId="2" w16cid:durableId="499272513">
    <w:abstractNumId w:val="5"/>
  </w:num>
  <w:num w:numId="3" w16cid:durableId="2002391880">
    <w:abstractNumId w:val="6"/>
  </w:num>
  <w:num w:numId="4" w16cid:durableId="75053282">
    <w:abstractNumId w:val="1"/>
  </w:num>
  <w:num w:numId="5" w16cid:durableId="1988318216">
    <w:abstractNumId w:val="3"/>
  </w:num>
  <w:num w:numId="6" w16cid:durableId="48964263">
    <w:abstractNumId w:val="4"/>
  </w:num>
  <w:num w:numId="7" w16cid:durableId="1408652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5659"/>
    <w:rsid w:val="000276C5"/>
    <w:rsid w:val="00030A7C"/>
    <w:rsid w:val="0003230D"/>
    <w:rsid w:val="0004456C"/>
    <w:rsid w:val="0005259B"/>
    <w:rsid w:val="00053FEE"/>
    <w:rsid w:val="00060AE4"/>
    <w:rsid w:val="00070610"/>
    <w:rsid w:val="000746A7"/>
    <w:rsid w:val="0007755C"/>
    <w:rsid w:val="000910BB"/>
    <w:rsid w:val="000926AF"/>
    <w:rsid w:val="000A019A"/>
    <w:rsid w:val="000A3ED2"/>
    <w:rsid w:val="000B6D02"/>
    <w:rsid w:val="000C00FA"/>
    <w:rsid w:val="000C51AA"/>
    <w:rsid w:val="000D17BC"/>
    <w:rsid w:val="000D2186"/>
    <w:rsid w:val="000E4F35"/>
    <w:rsid w:val="000F6C1C"/>
    <w:rsid w:val="00116F4B"/>
    <w:rsid w:val="00120C9E"/>
    <w:rsid w:val="001229F4"/>
    <w:rsid w:val="00130CF4"/>
    <w:rsid w:val="00132B37"/>
    <w:rsid w:val="00137471"/>
    <w:rsid w:val="0014218F"/>
    <w:rsid w:val="0014346B"/>
    <w:rsid w:val="00144993"/>
    <w:rsid w:val="00150FD3"/>
    <w:rsid w:val="00157CBD"/>
    <w:rsid w:val="0016630B"/>
    <w:rsid w:val="00184428"/>
    <w:rsid w:val="001A09C0"/>
    <w:rsid w:val="001A248F"/>
    <w:rsid w:val="001A3B5F"/>
    <w:rsid w:val="001A4955"/>
    <w:rsid w:val="001A5609"/>
    <w:rsid w:val="001A659D"/>
    <w:rsid w:val="001B51AB"/>
    <w:rsid w:val="001B5CA8"/>
    <w:rsid w:val="001C00F2"/>
    <w:rsid w:val="001C3681"/>
    <w:rsid w:val="001C4490"/>
    <w:rsid w:val="001D2C1A"/>
    <w:rsid w:val="001D3BA2"/>
    <w:rsid w:val="001D44B7"/>
    <w:rsid w:val="001E0075"/>
    <w:rsid w:val="001E0BD2"/>
    <w:rsid w:val="001E3323"/>
    <w:rsid w:val="001E51F5"/>
    <w:rsid w:val="001F1B1F"/>
    <w:rsid w:val="001F2A20"/>
    <w:rsid w:val="001F4270"/>
    <w:rsid w:val="001F486F"/>
    <w:rsid w:val="00204D56"/>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0A1"/>
    <w:rsid w:val="00334B9E"/>
    <w:rsid w:val="003357C0"/>
    <w:rsid w:val="00337F83"/>
    <w:rsid w:val="00344D60"/>
    <w:rsid w:val="00346477"/>
    <w:rsid w:val="00347CB0"/>
    <w:rsid w:val="0035505B"/>
    <w:rsid w:val="00360075"/>
    <w:rsid w:val="0036248C"/>
    <w:rsid w:val="0036277F"/>
    <w:rsid w:val="003666A8"/>
    <w:rsid w:val="00367401"/>
    <w:rsid w:val="00370A1D"/>
    <w:rsid w:val="00374BFA"/>
    <w:rsid w:val="00375678"/>
    <w:rsid w:val="0039390A"/>
    <w:rsid w:val="00394AB0"/>
    <w:rsid w:val="00395DA4"/>
    <w:rsid w:val="00396252"/>
    <w:rsid w:val="003A4B47"/>
    <w:rsid w:val="003B24AF"/>
    <w:rsid w:val="003B468A"/>
    <w:rsid w:val="003B7182"/>
    <w:rsid w:val="003C7118"/>
    <w:rsid w:val="003D5036"/>
    <w:rsid w:val="003D764D"/>
    <w:rsid w:val="003E0445"/>
    <w:rsid w:val="003E3A1A"/>
    <w:rsid w:val="003F1B9F"/>
    <w:rsid w:val="003F1DA6"/>
    <w:rsid w:val="003F3CC0"/>
    <w:rsid w:val="003F7035"/>
    <w:rsid w:val="0040091C"/>
    <w:rsid w:val="00406D7A"/>
    <w:rsid w:val="00411BF3"/>
    <w:rsid w:val="00422EBA"/>
    <w:rsid w:val="004258BA"/>
    <w:rsid w:val="00433EDC"/>
    <w:rsid w:val="00452F07"/>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777B1"/>
    <w:rsid w:val="004834C4"/>
    <w:rsid w:val="004873E6"/>
    <w:rsid w:val="004A4D38"/>
    <w:rsid w:val="004A5C34"/>
    <w:rsid w:val="004B15B8"/>
    <w:rsid w:val="004B566C"/>
    <w:rsid w:val="004B78FE"/>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3E4"/>
    <w:rsid w:val="005A170D"/>
    <w:rsid w:val="005A6C96"/>
    <w:rsid w:val="005D0418"/>
    <w:rsid w:val="005D4A1A"/>
    <w:rsid w:val="005E1D58"/>
    <w:rsid w:val="005E28B5"/>
    <w:rsid w:val="005E4DF1"/>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367D5"/>
    <w:rsid w:val="00741B34"/>
    <w:rsid w:val="00766CFB"/>
    <w:rsid w:val="00770E25"/>
    <w:rsid w:val="007816FF"/>
    <w:rsid w:val="00783085"/>
    <w:rsid w:val="00783B44"/>
    <w:rsid w:val="00785028"/>
    <w:rsid w:val="00787032"/>
    <w:rsid w:val="00796578"/>
    <w:rsid w:val="007A3A5A"/>
    <w:rsid w:val="007A4370"/>
    <w:rsid w:val="007B2114"/>
    <w:rsid w:val="007C5559"/>
    <w:rsid w:val="007D008C"/>
    <w:rsid w:val="007E0C7D"/>
    <w:rsid w:val="007E1D15"/>
    <w:rsid w:val="007E1DEA"/>
    <w:rsid w:val="007E2202"/>
    <w:rsid w:val="007F091F"/>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A46AF"/>
    <w:rsid w:val="008C1698"/>
    <w:rsid w:val="008C1A3D"/>
    <w:rsid w:val="008D01C3"/>
    <w:rsid w:val="008D1E13"/>
    <w:rsid w:val="008D5E4D"/>
    <w:rsid w:val="008D6549"/>
    <w:rsid w:val="008D70D2"/>
    <w:rsid w:val="008E0265"/>
    <w:rsid w:val="00900AE8"/>
    <w:rsid w:val="00900DAD"/>
    <w:rsid w:val="00903169"/>
    <w:rsid w:val="00904037"/>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9F1CF4"/>
    <w:rsid w:val="00A03514"/>
    <w:rsid w:val="00A04A89"/>
    <w:rsid w:val="00A17079"/>
    <w:rsid w:val="00A22BC3"/>
    <w:rsid w:val="00A448C3"/>
    <w:rsid w:val="00A458D4"/>
    <w:rsid w:val="00A46FB7"/>
    <w:rsid w:val="00A47EC1"/>
    <w:rsid w:val="00A53118"/>
    <w:rsid w:val="00A650F4"/>
    <w:rsid w:val="00A7131E"/>
    <w:rsid w:val="00A714DC"/>
    <w:rsid w:val="00A8570C"/>
    <w:rsid w:val="00A86AB5"/>
    <w:rsid w:val="00A97226"/>
    <w:rsid w:val="00AA0E64"/>
    <w:rsid w:val="00AA142F"/>
    <w:rsid w:val="00AA53DB"/>
    <w:rsid w:val="00AB239A"/>
    <w:rsid w:val="00AC39FB"/>
    <w:rsid w:val="00AD1584"/>
    <w:rsid w:val="00AD53C7"/>
    <w:rsid w:val="00AD7ADC"/>
    <w:rsid w:val="00AD7DA9"/>
    <w:rsid w:val="00AE08EB"/>
    <w:rsid w:val="00AE5863"/>
    <w:rsid w:val="00AF04C3"/>
    <w:rsid w:val="00AF3414"/>
    <w:rsid w:val="00B00BBE"/>
    <w:rsid w:val="00B0593C"/>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95702"/>
    <w:rsid w:val="00BA51EF"/>
    <w:rsid w:val="00BA71B3"/>
    <w:rsid w:val="00BB5021"/>
    <w:rsid w:val="00BB66D5"/>
    <w:rsid w:val="00BC41B4"/>
    <w:rsid w:val="00BC7E6E"/>
    <w:rsid w:val="00BD31EF"/>
    <w:rsid w:val="00BD32E6"/>
    <w:rsid w:val="00BE0003"/>
    <w:rsid w:val="00BE1D1F"/>
    <w:rsid w:val="00BE277C"/>
    <w:rsid w:val="00BE5E66"/>
    <w:rsid w:val="00BE6BBA"/>
    <w:rsid w:val="00C00281"/>
    <w:rsid w:val="00C05625"/>
    <w:rsid w:val="00C06B35"/>
    <w:rsid w:val="00C10CDC"/>
    <w:rsid w:val="00C159B4"/>
    <w:rsid w:val="00C1751E"/>
    <w:rsid w:val="00C17A42"/>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92BD9"/>
    <w:rsid w:val="00CA3738"/>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C1E4B"/>
    <w:rsid w:val="00DE2A08"/>
    <w:rsid w:val="00DE2B4D"/>
    <w:rsid w:val="00DF6E98"/>
    <w:rsid w:val="00DF7FAF"/>
    <w:rsid w:val="00E00E44"/>
    <w:rsid w:val="00E049A8"/>
    <w:rsid w:val="00E12ECB"/>
    <w:rsid w:val="00E1451F"/>
    <w:rsid w:val="00E15A72"/>
    <w:rsid w:val="00E15E28"/>
    <w:rsid w:val="00E16577"/>
    <w:rsid w:val="00E200DF"/>
    <w:rsid w:val="00E331FA"/>
    <w:rsid w:val="00E3449F"/>
    <w:rsid w:val="00E36051"/>
    <w:rsid w:val="00E4447E"/>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 w:val="0103670B"/>
    <w:rsid w:val="01685846"/>
    <w:rsid w:val="01873C7D"/>
    <w:rsid w:val="01E615FA"/>
    <w:rsid w:val="02063FE0"/>
    <w:rsid w:val="027932C6"/>
    <w:rsid w:val="0303599F"/>
    <w:rsid w:val="04790670"/>
    <w:rsid w:val="05282AFC"/>
    <w:rsid w:val="06427701"/>
    <w:rsid w:val="06F20C75"/>
    <w:rsid w:val="071E67E0"/>
    <w:rsid w:val="078D148A"/>
    <w:rsid w:val="079F38B3"/>
    <w:rsid w:val="081F3F86"/>
    <w:rsid w:val="083C5AF9"/>
    <w:rsid w:val="08D465AF"/>
    <w:rsid w:val="092D2EA1"/>
    <w:rsid w:val="09D35210"/>
    <w:rsid w:val="0AD33AFD"/>
    <w:rsid w:val="0B4D55C6"/>
    <w:rsid w:val="0B6553B1"/>
    <w:rsid w:val="0B8870FA"/>
    <w:rsid w:val="0BB978C9"/>
    <w:rsid w:val="0C6168A0"/>
    <w:rsid w:val="0C71760A"/>
    <w:rsid w:val="0CAE4BD9"/>
    <w:rsid w:val="0DB930F6"/>
    <w:rsid w:val="0DC82EAC"/>
    <w:rsid w:val="0DD756DE"/>
    <w:rsid w:val="0E2E5B50"/>
    <w:rsid w:val="0E687E4A"/>
    <w:rsid w:val="0EB36683"/>
    <w:rsid w:val="0EF013A7"/>
    <w:rsid w:val="104F5D4E"/>
    <w:rsid w:val="10892A30"/>
    <w:rsid w:val="11116C6A"/>
    <w:rsid w:val="11391F06"/>
    <w:rsid w:val="119D748D"/>
    <w:rsid w:val="12BE340F"/>
    <w:rsid w:val="131B04B2"/>
    <w:rsid w:val="14457ECD"/>
    <w:rsid w:val="14601D7C"/>
    <w:rsid w:val="14D12D50"/>
    <w:rsid w:val="14D8046F"/>
    <w:rsid w:val="16B276C6"/>
    <w:rsid w:val="16F06BB2"/>
    <w:rsid w:val="171F56A6"/>
    <w:rsid w:val="175656B5"/>
    <w:rsid w:val="175E71E6"/>
    <w:rsid w:val="176A61EA"/>
    <w:rsid w:val="18197919"/>
    <w:rsid w:val="183263BD"/>
    <w:rsid w:val="188F6EFF"/>
    <w:rsid w:val="19B52BBD"/>
    <w:rsid w:val="1A2418FB"/>
    <w:rsid w:val="1B1945EE"/>
    <w:rsid w:val="1BF023E8"/>
    <w:rsid w:val="1C194AC1"/>
    <w:rsid w:val="1C197C3C"/>
    <w:rsid w:val="1C225790"/>
    <w:rsid w:val="1C3C6803"/>
    <w:rsid w:val="1CAB2976"/>
    <w:rsid w:val="1CE71C82"/>
    <w:rsid w:val="1D1E3856"/>
    <w:rsid w:val="1D22285A"/>
    <w:rsid w:val="1D4C4073"/>
    <w:rsid w:val="1D582D34"/>
    <w:rsid w:val="1D73355D"/>
    <w:rsid w:val="1D963BCC"/>
    <w:rsid w:val="1DC323E3"/>
    <w:rsid w:val="1E4C701A"/>
    <w:rsid w:val="1EA213FD"/>
    <w:rsid w:val="1EC13A0A"/>
    <w:rsid w:val="1FB81599"/>
    <w:rsid w:val="20162B63"/>
    <w:rsid w:val="20BD3045"/>
    <w:rsid w:val="20E71C8B"/>
    <w:rsid w:val="21021ED4"/>
    <w:rsid w:val="217527F4"/>
    <w:rsid w:val="217B6E84"/>
    <w:rsid w:val="21864B57"/>
    <w:rsid w:val="21E40B03"/>
    <w:rsid w:val="221521A6"/>
    <w:rsid w:val="22180827"/>
    <w:rsid w:val="22280099"/>
    <w:rsid w:val="23171F20"/>
    <w:rsid w:val="236E594E"/>
    <w:rsid w:val="23C43434"/>
    <w:rsid w:val="24F230E6"/>
    <w:rsid w:val="255933D3"/>
    <w:rsid w:val="257003D4"/>
    <w:rsid w:val="25724E00"/>
    <w:rsid w:val="25760785"/>
    <w:rsid w:val="25A2362E"/>
    <w:rsid w:val="25A34ACC"/>
    <w:rsid w:val="25E53FCF"/>
    <w:rsid w:val="260A2670"/>
    <w:rsid w:val="26422054"/>
    <w:rsid w:val="2767247F"/>
    <w:rsid w:val="27D97F6F"/>
    <w:rsid w:val="28271AEC"/>
    <w:rsid w:val="283A128D"/>
    <w:rsid w:val="28DE781D"/>
    <w:rsid w:val="28F61DA2"/>
    <w:rsid w:val="291753F8"/>
    <w:rsid w:val="291F2805"/>
    <w:rsid w:val="293463E4"/>
    <w:rsid w:val="29A622A4"/>
    <w:rsid w:val="2A293974"/>
    <w:rsid w:val="2A4643DD"/>
    <w:rsid w:val="2A8462B8"/>
    <w:rsid w:val="2ABD72FE"/>
    <w:rsid w:val="2AC820B2"/>
    <w:rsid w:val="2ADB0CEE"/>
    <w:rsid w:val="2B6A16C5"/>
    <w:rsid w:val="2C9D5C3F"/>
    <w:rsid w:val="2CB43665"/>
    <w:rsid w:val="2CD46712"/>
    <w:rsid w:val="2CDF57AE"/>
    <w:rsid w:val="2D9C5B61"/>
    <w:rsid w:val="2DF154FF"/>
    <w:rsid w:val="2E0F5EA0"/>
    <w:rsid w:val="2E240D8D"/>
    <w:rsid w:val="2E7A6AF9"/>
    <w:rsid w:val="2EAD1222"/>
    <w:rsid w:val="2EF7642A"/>
    <w:rsid w:val="307F63C9"/>
    <w:rsid w:val="30FE3B50"/>
    <w:rsid w:val="310103F1"/>
    <w:rsid w:val="310216F6"/>
    <w:rsid w:val="31565BB0"/>
    <w:rsid w:val="31B3151A"/>
    <w:rsid w:val="329E38C7"/>
    <w:rsid w:val="339F6039"/>
    <w:rsid w:val="3492352B"/>
    <w:rsid w:val="35121EA0"/>
    <w:rsid w:val="359E6D97"/>
    <w:rsid w:val="35DA5A5B"/>
    <w:rsid w:val="36261021"/>
    <w:rsid w:val="37FB7365"/>
    <w:rsid w:val="38062A23"/>
    <w:rsid w:val="3822234A"/>
    <w:rsid w:val="389A39EB"/>
    <w:rsid w:val="38A02F2D"/>
    <w:rsid w:val="3A02553C"/>
    <w:rsid w:val="3AD05DE1"/>
    <w:rsid w:val="3AF452D1"/>
    <w:rsid w:val="3B762DAC"/>
    <w:rsid w:val="3BC4519D"/>
    <w:rsid w:val="3C8238D0"/>
    <w:rsid w:val="3CF97798"/>
    <w:rsid w:val="3D8C6FD3"/>
    <w:rsid w:val="3E737005"/>
    <w:rsid w:val="3EC34805"/>
    <w:rsid w:val="41284863"/>
    <w:rsid w:val="41711366"/>
    <w:rsid w:val="42993ED1"/>
    <w:rsid w:val="43044F3F"/>
    <w:rsid w:val="43851B75"/>
    <w:rsid w:val="438C76FA"/>
    <w:rsid w:val="43D759D6"/>
    <w:rsid w:val="440C3049"/>
    <w:rsid w:val="44911A8D"/>
    <w:rsid w:val="449747B4"/>
    <w:rsid w:val="44EA1B73"/>
    <w:rsid w:val="452C6B54"/>
    <w:rsid w:val="45520847"/>
    <w:rsid w:val="45624012"/>
    <w:rsid w:val="456552E9"/>
    <w:rsid w:val="458C334E"/>
    <w:rsid w:val="45B54183"/>
    <w:rsid w:val="469559DB"/>
    <w:rsid w:val="47351715"/>
    <w:rsid w:val="47496113"/>
    <w:rsid w:val="47D17961"/>
    <w:rsid w:val="47D60A37"/>
    <w:rsid w:val="4804072D"/>
    <w:rsid w:val="48623B8C"/>
    <w:rsid w:val="486F6565"/>
    <w:rsid w:val="487F48B8"/>
    <w:rsid w:val="48860DF4"/>
    <w:rsid w:val="489A1AD5"/>
    <w:rsid w:val="492C219C"/>
    <w:rsid w:val="499872CD"/>
    <w:rsid w:val="49C31364"/>
    <w:rsid w:val="4A566406"/>
    <w:rsid w:val="4BCC39E9"/>
    <w:rsid w:val="4BE05CCF"/>
    <w:rsid w:val="4C711F79"/>
    <w:rsid w:val="4CB9236D"/>
    <w:rsid w:val="4CEB05BD"/>
    <w:rsid w:val="4CF929D7"/>
    <w:rsid w:val="4DDE764E"/>
    <w:rsid w:val="4ED976D2"/>
    <w:rsid w:val="4F1F79A1"/>
    <w:rsid w:val="4F4543EA"/>
    <w:rsid w:val="4F4E7DA7"/>
    <w:rsid w:val="4F665601"/>
    <w:rsid w:val="4FED7CB1"/>
    <w:rsid w:val="50216524"/>
    <w:rsid w:val="51E918D8"/>
    <w:rsid w:val="52060949"/>
    <w:rsid w:val="522E5C61"/>
    <w:rsid w:val="52844003"/>
    <w:rsid w:val="528D074A"/>
    <w:rsid w:val="528F4A01"/>
    <w:rsid w:val="52FC4FC4"/>
    <w:rsid w:val="53831E63"/>
    <w:rsid w:val="53A64709"/>
    <w:rsid w:val="53AF7057"/>
    <w:rsid w:val="54175782"/>
    <w:rsid w:val="54203E93"/>
    <w:rsid w:val="547117A4"/>
    <w:rsid w:val="54C67EA4"/>
    <w:rsid w:val="554C01B1"/>
    <w:rsid w:val="559A36FF"/>
    <w:rsid w:val="55D37F4D"/>
    <w:rsid w:val="560C5CBA"/>
    <w:rsid w:val="56C34F73"/>
    <w:rsid w:val="571D4D66"/>
    <w:rsid w:val="57420C60"/>
    <w:rsid w:val="577F42A0"/>
    <w:rsid w:val="578C1931"/>
    <w:rsid w:val="57BD2100"/>
    <w:rsid w:val="57C54F8E"/>
    <w:rsid w:val="57E32A66"/>
    <w:rsid w:val="58156012"/>
    <w:rsid w:val="581C599D"/>
    <w:rsid w:val="5857183C"/>
    <w:rsid w:val="5912557C"/>
    <w:rsid w:val="59224551"/>
    <w:rsid w:val="59AF4666"/>
    <w:rsid w:val="59B80C41"/>
    <w:rsid w:val="59F34034"/>
    <w:rsid w:val="5A162FDB"/>
    <w:rsid w:val="5A4C14B5"/>
    <w:rsid w:val="5AE56035"/>
    <w:rsid w:val="5B040C1C"/>
    <w:rsid w:val="5B4960ED"/>
    <w:rsid w:val="5B68395C"/>
    <w:rsid w:val="5B855B65"/>
    <w:rsid w:val="5C251A07"/>
    <w:rsid w:val="5CBA204D"/>
    <w:rsid w:val="5CBD5A36"/>
    <w:rsid w:val="5CF55B90"/>
    <w:rsid w:val="5D864641"/>
    <w:rsid w:val="5DA3294F"/>
    <w:rsid w:val="5DAE2DC0"/>
    <w:rsid w:val="5EE06CF8"/>
    <w:rsid w:val="5F401ED1"/>
    <w:rsid w:val="5F420C58"/>
    <w:rsid w:val="5F5C790B"/>
    <w:rsid w:val="607025C3"/>
    <w:rsid w:val="6192380B"/>
    <w:rsid w:val="61B14255"/>
    <w:rsid w:val="61BF0FEC"/>
    <w:rsid w:val="621A0401"/>
    <w:rsid w:val="62F626C4"/>
    <w:rsid w:val="63946443"/>
    <w:rsid w:val="63A424BF"/>
    <w:rsid w:val="63DF4869"/>
    <w:rsid w:val="63E34E2A"/>
    <w:rsid w:val="64091E2A"/>
    <w:rsid w:val="647A6C66"/>
    <w:rsid w:val="64CC6EC7"/>
    <w:rsid w:val="64EA3083"/>
    <w:rsid w:val="652F4D63"/>
    <w:rsid w:val="653B1307"/>
    <w:rsid w:val="659C2443"/>
    <w:rsid w:val="666F14EB"/>
    <w:rsid w:val="66E35DDB"/>
    <w:rsid w:val="672A35AF"/>
    <w:rsid w:val="67710EC2"/>
    <w:rsid w:val="681770D1"/>
    <w:rsid w:val="68881070"/>
    <w:rsid w:val="689D42A4"/>
    <w:rsid w:val="68EB61B0"/>
    <w:rsid w:val="69280027"/>
    <w:rsid w:val="695D1505"/>
    <w:rsid w:val="6AD824D8"/>
    <w:rsid w:val="6BA26B3D"/>
    <w:rsid w:val="6BCA74BB"/>
    <w:rsid w:val="6C076939"/>
    <w:rsid w:val="6CC92709"/>
    <w:rsid w:val="6CCB038A"/>
    <w:rsid w:val="6CCD2076"/>
    <w:rsid w:val="6CD26654"/>
    <w:rsid w:val="6CD46A9B"/>
    <w:rsid w:val="6CE3306D"/>
    <w:rsid w:val="6D7B0152"/>
    <w:rsid w:val="6DB30687"/>
    <w:rsid w:val="6DD90722"/>
    <w:rsid w:val="6E5D6B8C"/>
    <w:rsid w:val="6E8645F4"/>
    <w:rsid w:val="6EBB0EBA"/>
    <w:rsid w:val="6F4F392C"/>
    <w:rsid w:val="6F6D73EB"/>
    <w:rsid w:val="6F770D76"/>
    <w:rsid w:val="6FF73AB1"/>
    <w:rsid w:val="70473218"/>
    <w:rsid w:val="704B28CA"/>
    <w:rsid w:val="705047D3"/>
    <w:rsid w:val="71491080"/>
    <w:rsid w:val="71B84026"/>
    <w:rsid w:val="71D667CA"/>
    <w:rsid w:val="72002E95"/>
    <w:rsid w:val="72072B3F"/>
    <w:rsid w:val="723A3C35"/>
    <w:rsid w:val="724B5893"/>
    <w:rsid w:val="728D6A3D"/>
    <w:rsid w:val="729B6917"/>
    <w:rsid w:val="72A65CA0"/>
    <w:rsid w:val="745D7D1D"/>
    <w:rsid w:val="746E4293"/>
    <w:rsid w:val="74C36C05"/>
    <w:rsid w:val="752F68D0"/>
    <w:rsid w:val="757B0F4D"/>
    <w:rsid w:val="76291A54"/>
    <w:rsid w:val="78042B76"/>
    <w:rsid w:val="781305C9"/>
    <w:rsid w:val="78341213"/>
    <w:rsid w:val="784052CC"/>
    <w:rsid w:val="78440C40"/>
    <w:rsid w:val="78707CA6"/>
    <w:rsid w:val="7895043A"/>
    <w:rsid w:val="78FC06DE"/>
    <w:rsid w:val="79224F0A"/>
    <w:rsid w:val="79842C1A"/>
    <w:rsid w:val="799B5906"/>
    <w:rsid w:val="7A3F1373"/>
    <w:rsid w:val="7A7C6A82"/>
    <w:rsid w:val="7ABB613D"/>
    <w:rsid w:val="7AC5017B"/>
    <w:rsid w:val="7BED724B"/>
    <w:rsid w:val="7C643074"/>
    <w:rsid w:val="7CAF351E"/>
    <w:rsid w:val="7D017AA5"/>
    <w:rsid w:val="7D0A03B5"/>
    <w:rsid w:val="7D0F3EC9"/>
    <w:rsid w:val="7DAD452D"/>
    <w:rsid w:val="7E17680F"/>
    <w:rsid w:val="7E740BF0"/>
    <w:rsid w:val="7F8B38CC"/>
    <w:rsid w:val="7FD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63D3E"/>
  <w15:docId w15:val="{5D199DDD-C521-4D1C-BA7D-45643F25A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uiPriority w:val="99"/>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6">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40">
    <w:name w:val="标题 4 字符"/>
    <w:basedOn w:val="a1"/>
    <w:link w:val="4"/>
    <w:qFormat/>
    <w:rPr>
      <w:rFonts w:ascii="Arial" w:eastAsia="Times New Roman" w:hAnsi="Arial"/>
      <w:sz w:val="24"/>
      <w:lang w:val="en-GB" w:eastAsia="en-GB"/>
    </w:rPr>
  </w:style>
  <w:style w:type="character" w:customStyle="1" w:styleId="20">
    <w:name w:val="标题 2 字符"/>
    <w:basedOn w:val="a1"/>
    <w:link w:val="2"/>
    <w:qFormat/>
    <w:rPr>
      <w:rFonts w:ascii="Arial" w:eastAsia="Times New Roman" w:hAnsi="Arial"/>
      <w:sz w:val="32"/>
      <w:lang w:val="en-GB" w:eastAsia="en-GB"/>
    </w:rPr>
  </w:style>
  <w:style w:type="character" w:customStyle="1" w:styleId="WW8Num6z1">
    <w:name w:val="WW8Num6z1"/>
    <w:qFormat/>
    <w:rPr>
      <w:rFonts w:ascii="Courier New" w:hAnsi="Courier New" w:cs="Courier New" w:hint="default"/>
    </w:rPr>
  </w:style>
  <w:style w:type="paragraph" w:customStyle="1" w:styleId="27">
    <w:name w:val="列表段落2"/>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34">
    <w:name w:val="列表段落3"/>
    <w:basedOn w:val="a0"/>
    <w:qFormat/>
    <w:pPr>
      <w:spacing w:before="100" w:beforeAutospacing="1"/>
      <w:ind w:left="720"/>
      <w:contextualSpacing/>
    </w:pPr>
    <w:rPr>
      <w:rFonts w:eastAsia="宋体"/>
      <w:sz w:val="24"/>
      <w:szCs w:val="24"/>
      <w:lang w:val="en-US" w:eastAsia="zh-CN"/>
    </w:rPr>
  </w:style>
  <w:style w:type="character" w:customStyle="1" w:styleId="WW8Num25z0">
    <w:name w:val="WW8Num25z0"/>
    <w:qFormat/>
    <w:rPr>
      <w:rFonts w:ascii="Calibri" w:eastAsia="Calibri" w:hAnsi="Calibri" w:cs="Times New Roman" w:hint="default"/>
    </w:rPr>
  </w:style>
  <w:style w:type="character" w:customStyle="1" w:styleId="Heading1Char">
    <w:name w:val="Heading 1 Char"/>
    <w:qFormat/>
    <w:rPr>
      <w:rFonts w:eastAsia="Times New Roman"/>
      <w:b/>
      <w:bCs/>
      <w:color w:val="800000"/>
      <w:kern w:val="2"/>
      <w:sz w:val="24"/>
      <w:szCs w:val="32"/>
    </w:rPr>
  </w:style>
  <w:style w:type="paragraph" w:customStyle="1" w:styleId="13">
    <w:name w:val="正文1"/>
    <w:qFormat/>
    <w:pPr>
      <w:jc w:val="both"/>
    </w:pPr>
    <w:rPr>
      <w:rFonts w:ascii="Calibri" w:hAnsi="Calibri" w:cs="Calibri"/>
      <w:kern w:val="2"/>
      <w:sz w:val="21"/>
      <w:szCs w:val="21"/>
    </w:rPr>
  </w:style>
  <w:style w:type="character" w:customStyle="1" w:styleId="15">
    <w:name w:val="15"/>
    <w:qFormat/>
    <w:rPr>
      <w:rFonts w:ascii="CG Times (WN)" w:hAnsi="CG Times (WN)" w:hint="default"/>
      <w:color w:val="0000FF"/>
      <w:u w:val="single"/>
    </w:rPr>
  </w:style>
  <w:style w:type="paragraph" w:customStyle="1" w:styleId="ListParagraph1">
    <w:name w:val="List Paragraph1"/>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00BodyText">
    <w:name w:val="00 BodyText"/>
    <w:basedOn w:val="a0"/>
    <w:qFormat/>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iefang@chinamobil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250;&#35758;&#30828;&#30424;\TSGR3_121\Docs\R3-233789.zip" TargetMode="External"/><Relationship Id="rId5" Type="http://schemas.openxmlformats.org/officeDocument/2006/relationships/footnotes" Target="footnotes.xml"/><Relationship Id="rId10" Type="http://schemas.openxmlformats.org/officeDocument/2006/relationships/hyperlink" Target="file:///D:\&#20250;&#35758;&#30828;&#30424;\TSGR3_121\Docs\R3-233780.zip" TargetMode="External"/><Relationship Id="rId4" Type="http://schemas.openxmlformats.org/officeDocument/2006/relationships/webSettings" Target="webSettings.xml"/><Relationship Id="rId9" Type="http://schemas.openxmlformats.org/officeDocument/2006/relationships/hyperlink" Target="file:///D:\&#20250;&#35758;&#30828;&#30424;\TSGR3_121\Docs\R3-23375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14</Pages>
  <Words>8226</Words>
  <Characters>46891</Characters>
  <Application>Microsoft Office Word</Application>
  <DocSecurity>0</DocSecurity>
  <Lines>390</Lines>
  <Paragraphs>110</Paragraphs>
  <ScaleCrop>false</ScaleCrop>
  <Company>株式会社エヌ・ティ・ティ・ドコモ</Company>
  <LinksUpToDate>false</LinksUpToDate>
  <CharactersWithSpaces>55007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2</cp:revision>
  <dcterms:created xsi:type="dcterms:W3CDTF">2023-09-10T07:29:00Z</dcterms:created>
  <dcterms:modified xsi:type="dcterms:W3CDTF">2023-09-10T07:29:00Z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2052-11.8.2.12085</vt:lpwstr>
  </property>
  <property fmtid="{D5CDD505-2E9C-101B-9397-08002B2CF9AE}" pid="17" name="ICV">
    <vt:lpwstr>F467F1D5B67F4176B8B29BE53C372F6A</vt:lpwstr>
  </property>
</Properties>
</file>